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D148" w14:textId="77777777" w:rsidR="007A5FDF" w:rsidRPr="001A6167" w:rsidRDefault="007A5FDF" w:rsidP="004451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UMOWA </w:t>
      </w:r>
    </w:p>
    <w:p w14:paraId="1BE1A467" w14:textId="66AC4D98" w:rsidR="007A5FDF" w:rsidRPr="001A6167" w:rsidRDefault="007A5FDF" w:rsidP="004451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Nr ……. /ZP/202</w:t>
      </w:r>
      <w:r w:rsidR="00D3288E"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</w:p>
    <w:p w14:paraId="7B29A42B" w14:textId="77777777" w:rsidR="005711B4" w:rsidRPr="001A6167" w:rsidRDefault="005711B4" w:rsidP="004451D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6CD6D0" w14:textId="77777777" w:rsidR="007A5FDF" w:rsidRPr="001A6167" w:rsidRDefault="007A5FDF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79C9C4" w14:textId="44B14885" w:rsidR="007A5FDF" w:rsidRPr="001A6167" w:rsidRDefault="007A5FDF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ar-SA"/>
        </w:rPr>
        <w:t>zawarta w dniu …………………….. 202</w:t>
      </w:r>
      <w:r w:rsidR="00D3288E" w:rsidRPr="001A616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w Bydgoszczy pomiędzy:</w:t>
      </w:r>
    </w:p>
    <w:p w14:paraId="673E6D18" w14:textId="77777777" w:rsidR="007A5FDF" w:rsidRPr="001A6167" w:rsidRDefault="007A5FDF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EC2C86" w14:textId="77777777" w:rsidR="007A5FDF" w:rsidRPr="001A6167" w:rsidRDefault="007A5FDF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Skarbem Państwa - Regionalną Dyrekcją Ochrony Środowiska w Bydgoszczy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ar-SA"/>
        </w:rPr>
        <w:t>, ul. Dworcowa 81, 85-009 Bydgoszcz; REGON 340517837; NIP 554-281-72-43, reprezentowaną przez:</w:t>
      </w:r>
    </w:p>
    <w:p w14:paraId="4C63EAF9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Pana Szymona Kosmalskiego – Regionalnego Dyrektora Ochrony Środowiska w Bydgoszczy,</w:t>
      </w:r>
    </w:p>
    <w:p w14:paraId="303A258E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zwanym w dalszej części umowy: </w:t>
      </w: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</w:t>
      </w:r>
      <w:r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Zamawiającym”</w:t>
      </w:r>
    </w:p>
    <w:p w14:paraId="41BF7CEC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p w14:paraId="6A283662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3BB46D6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zwaną w dalszej treści umowy: </w:t>
      </w: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</w:t>
      </w:r>
      <w:r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Wykonawcą”</w:t>
      </w:r>
    </w:p>
    <w:p w14:paraId="62995589" w14:textId="77777777" w:rsidR="00317591" w:rsidRPr="001A6167" w:rsidRDefault="00317591" w:rsidP="004451D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łącznie zwanymi dalej: </w:t>
      </w: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„Stronami”</w:t>
      </w:r>
    </w:p>
    <w:p w14:paraId="691E1583" w14:textId="078C11AA" w:rsidR="006065D2" w:rsidRPr="001A6167" w:rsidRDefault="006065D2" w:rsidP="004451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38E6CF8" w14:textId="77777777" w:rsidR="005711B4" w:rsidRPr="001A6167" w:rsidRDefault="005711B4" w:rsidP="004451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B33C593" w14:textId="48A909F1" w:rsidR="00346C96" w:rsidRPr="001A6167" w:rsidRDefault="00346C96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7EF2BAF" w14:textId="77777777" w:rsidR="00317591" w:rsidRPr="001A6167" w:rsidRDefault="00317591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E0FF8" w14:textId="5DBFD7CC" w:rsidR="00D95536" w:rsidRPr="001A6167" w:rsidRDefault="00DA3672" w:rsidP="004451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F65B37" w:rsidRPr="001A6167">
        <w:rPr>
          <w:rFonts w:ascii="Times New Roman" w:hAnsi="Times New Roman" w:cs="Times New Roman"/>
          <w:sz w:val="24"/>
          <w:szCs w:val="24"/>
        </w:rPr>
        <w:t xml:space="preserve">Umowy </w:t>
      </w:r>
      <w:r w:rsidRPr="001A6167">
        <w:rPr>
          <w:rFonts w:ascii="Times New Roman" w:hAnsi="Times New Roman" w:cs="Times New Roman"/>
          <w:sz w:val="24"/>
          <w:szCs w:val="24"/>
        </w:rPr>
        <w:t xml:space="preserve">jest </w:t>
      </w:r>
      <w:r w:rsidR="00307157" w:rsidRPr="001A6167">
        <w:rPr>
          <w:rFonts w:ascii="Times New Roman" w:hAnsi="Times New Roman" w:cs="Times New Roman"/>
          <w:sz w:val="24"/>
          <w:szCs w:val="24"/>
        </w:rPr>
        <w:t xml:space="preserve">świadczenie usługi nadzoru inwestorskiego </w:t>
      </w:r>
      <w:r w:rsidR="00307157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nad robotami budowlanymi przewidzianymi do wykonania w ramach </w:t>
      </w:r>
      <w:r w:rsidR="00BC45F5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zadania pn.</w:t>
      </w:r>
      <w:r w:rsidR="00307157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="00307157" w:rsidRPr="001A616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77C3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„Budowa infrastruktury technicznej na terenie rezerwatu Ciechocinek i w obszarze Natura 2000 Ciechocinek PLH040019” </w:t>
      </w:r>
      <w:r w:rsidR="00396034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obejmującymi w szczególności</w:t>
      </w:r>
      <w:r w:rsidR="00D95536" w:rsidRPr="001A61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10EE5B33" w14:textId="73D2D785" w:rsidR="00FD77C3" w:rsidRPr="001A6167" w:rsidRDefault="00396034" w:rsidP="0032095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6167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>udow</w:t>
      </w:r>
      <w:r w:rsidRPr="001A6167">
        <w:rPr>
          <w:rFonts w:ascii="Times New Roman" w:hAnsi="Times New Roman" w:cs="Times New Roman"/>
          <w:bCs/>
          <w:iCs/>
          <w:sz w:val="24"/>
          <w:szCs w:val="24"/>
        </w:rPr>
        <w:t>ę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 xml:space="preserve"> nowej zastawki drewnianej o wysokości 1,1 m na istniejącym rowie wraz z nasypem przeciwległym </w:t>
      </w:r>
    </w:p>
    <w:p w14:paraId="43D7C934" w14:textId="39ADFFB9" w:rsidR="00307157" w:rsidRPr="001A6167" w:rsidRDefault="00396034" w:rsidP="0032095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6167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>udow</w:t>
      </w:r>
      <w:r w:rsidRPr="001A6167">
        <w:rPr>
          <w:rFonts w:ascii="Times New Roman" w:hAnsi="Times New Roman" w:cs="Times New Roman"/>
          <w:bCs/>
          <w:iCs/>
          <w:sz w:val="24"/>
          <w:szCs w:val="24"/>
        </w:rPr>
        <w:t>ę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 xml:space="preserve"> nowej zastawki drewnianej o wysokości 1 m w końcowej istniejącego rowu  wraz z nasypami dowiązującymi</w:t>
      </w:r>
      <w:r w:rsidR="004451DA" w:rsidRPr="001A6167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7E303EF6" w14:textId="7FBD04AC" w:rsidR="00FD77C3" w:rsidRPr="001A6167" w:rsidRDefault="00396034" w:rsidP="0032095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6167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>udow</w:t>
      </w:r>
      <w:r w:rsidRPr="001A6167">
        <w:rPr>
          <w:rFonts w:ascii="Times New Roman" w:hAnsi="Times New Roman" w:cs="Times New Roman"/>
          <w:bCs/>
          <w:iCs/>
          <w:sz w:val="24"/>
          <w:szCs w:val="24"/>
        </w:rPr>
        <w:t>ę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 xml:space="preserve"> nowego rowu o długości ok. 95 m</w:t>
      </w:r>
    </w:p>
    <w:p w14:paraId="56F5111A" w14:textId="02F0519D" w:rsidR="00FD77C3" w:rsidRPr="001A6167" w:rsidRDefault="00396034" w:rsidP="0032095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6167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>udow</w:t>
      </w:r>
      <w:r w:rsidRPr="001A6167">
        <w:rPr>
          <w:rFonts w:ascii="Times New Roman" w:hAnsi="Times New Roman" w:cs="Times New Roman"/>
          <w:bCs/>
          <w:iCs/>
          <w:sz w:val="24"/>
          <w:szCs w:val="24"/>
        </w:rPr>
        <w:t>ę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 xml:space="preserve"> przepustu o średnicy Ø 0,60 m, długość rury 10 m</w:t>
      </w:r>
    </w:p>
    <w:p w14:paraId="5216D3CE" w14:textId="54CD89E2" w:rsidR="00FD77C3" w:rsidRPr="001A6167" w:rsidRDefault="00396034" w:rsidP="0032095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6167">
        <w:rPr>
          <w:rFonts w:ascii="Times New Roman" w:hAnsi="Times New Roman" w:cs="Times New Roman"/>
          <w:bCs/>
          <w:iCs/>
          <w:sz w:val="24"/>
          <w:szCs w:val="24"/>
        </w:rPr>
        <w:t>budowę</w:t>
      </w:r>
      <w:r w:rsidR="00FD77C3" w:rsidRPr="001A6167">
        <w:rPr>
          <w:rFonts w:ascii="Times New Roman" w:hAnsi="Times New Roman" w:cs="Times New Roman"/>
          <w:bCs/>
          <w:iCs/>
          <w:sz w:val="24"/>
          <w:szCs w:val="24"/>
        </w:rPr>
        <w:t xml:space="preserve"> progów piętrzących </w:t>
      </w:r>
      <w:r w:rsidRPr="001A6167">
        <w:rPr>
          <w:rFonts w:ascii="Times New Roman" w:hAnsi="Times New Roman" w:cs="Times New Roman"/>
          <w:bCs/>
          <w:iCs/>
          <w:sz w:val="24"/>
          <w:szCs w:val="24"/>
        </w:rPr>
        <w:t>na nowym odcinku rowu w 1/3 i 2/3 jego długości.</w:t>
      </w:r>
    </w:p>
    <w:p w14:paraId="01A11CE3" w14:textId="492D73EA" w:rsidR="00A518E0" w:rsidRPr="001A6167" w:rsidRDefault="004451DA" w:rsidP="00A5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Szczegółowy zakres prac będących przedmiotem umowy oraz sposób </w:t>
      </w:r>
      <w:r w:rsidR="00BE6149" w:rsidRPr="001A6167">
        <w:rPr>
          <w:rFonts w:ascii="Times New Roman" w:hAnsi="Times New Roman" w:cs="Times New Roman"/>
          <w:sz w:val="24"/>
          <w:szCs w:val="24"/>
        </w:rPr>
        <w:t xml:space="preserve">i terminy </w:t>
      </w:r>
      <w:r w:rsidRPr="001A6167">
        <w:rPr>
          <w:rFonts w:ascii="Times New Roman" w:hAnsi="Times New Roman" w:cs="Times New Roman"/>
          <w:sz w:val="24"/>
          <w:szCs w:val="24"/>
        </w:rPr>
        <w:t>ich wykonania określon</w:t>
      </w:r>
      <w:r w:rsidR="00371ED4" w:rsidRPr="001A6167">
        <w:rPr>
          <w:rFonts w:ascii="Times New Roman" w:hAnsi="Times New Roman" w:cs="Times New Roman"/>
          <w:sz w:val="24"/>
          <w:szCs w:val="24"/>
        </w:rPr>
        <w:t>e</w:t>
      </w:r>
      <w:r w:rsidRPr="001A6167">
        <w:rPr>
          <w:rFonts w:ascii="Times New Roman" w:hAnsi="Times New Roman" w:cs="Times New Roman"/>
          <w:sz w:val="24"/>
          <w:szCs w:val="24"/>
        </w:rPr>
        <w:t xml:space="preserve"> został</w:t>
      </w:r>
      <w:r w:rsidR="00371ED4" w:rsidRPr="001A6167">
        <w:rPr>
          <w:rFonts w:ascii="Times New Roman" w:hAnsi="Times New Roman" w:cs="Times New Roman"/>
          <w:sz w:val="24"/>
          <w:szCs w:val="24"/>
        </w:rPr>
        <w:t>y</w:t>
      </w:r>
      <w:r w:rsidRPr="001A616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2995900"/>
      <w:r w:rsidRPr="001A6167">
        <w:rPr>
          <w:rFonts w:ascii="Times New Roman" w:hAnsi="Times New Roman" w:cs="Times New Roman"/>
          <w:sz w:val="24"/>
          <w:szCs w:val="24"/>
        </w:rPr>
        <w:t>w opisie przedmiotu zamówienia</w:t>
      </w:r>
      <w:r w:rsidR="00371ED4" w:rsidRPr="001A6167">
        <w:rPr>
          <w:rFonts w:ascii="Times New Roman" w:hAnsi="Times New Roman" w:cs="Times New Roman"/>
          <w:sz w:val="24"/>
          <w:szCs w:val="24"/>
        </w:rPr>
        <w:t xml:space="preserve"> –</w:t>
      </w:r>
      <w:r w:rsidR="00B4441C" w:rsidRPr="001A6167">
        <w:rPr>
          <w:rFonts w:ascii="Times New Roman" w:hAnsi="Times New Roman" w:cs="Times New Roman"/>
          <w:sz w:val="24"/>
          <w:szCs w:val="24"/>
        </w:rPr>
        <w:t xml:space="preserve"> </w:t>
      </w:r>
      <w:r w:rsidRPr="001A6167">
        <w:rPr>
          <w:rFonts w:ascii="Times New Roman" w:hAnsi="Times New Roman" w:cs="Times New Roman"/>
          <w:sz w:val="24"/>
          <w:szCs w:val="24"/>
        </w:rPr>
        <w:t>stanowiącym załącznik nr 1 do niniejszej umowy</w:t>
      </w:r>
      <w:bookmarkEnd w:id="0"/>
    </w:p>
    <w:p w14:paraId="03CF893B" w14:textId="4F77EDBB" w:rsidR="00060484" w:rsidRPr="001A6167" w:rsidRDefault="00732EF0" w:rsidP="00A5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6167">
        <w:rPr>
          <w:rFonts w:ascii="Times New Roman" w:hAnsi="Times New Roman" w:cs="Times New Roman"/>
          <w:sz w:val="24"/>
          <w:szCs w:val="24"/>
        </w:rPr>
        <w:t>Wykonawca zobowiązany jest zapoznać się z dokumentacją związaną z realizacją przedmiotu Umowy</w:t>
      </w:r>
      <w:r w:rsidR="00A518E0" w:rsidRPr="001A6167">
        <w:rPr>
          <w:rFonts w:ascii="Times New Roman" w:hAnsi="Times New Roman" w:cs="Times New Roman"/>
          <w:sz w:val="24"/>
          <w:szCs w:val="24"/>
        </w:rPr>
        <w:t xml:space="preserve"> wskazaną w opisie przedmiotu zamówienia stanowiącym załącznik nr 1 do niniejszej umowy</w:t>
      </w:r>
    </w:p>
    <w:p w14:paraId="3EC72A3E" w14:textId="62EB9C14" w:rsidR="00060484" w:rsidRPr="001A6167" w:rsidRDefault="00060484" w:rsidP="000604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Wykonawca oświadcza, iż posiada niezbędną wiedzę i doświadczenie, a także pracowników zdolnych do wykonania zadania zgodnie z warunkami Zamawiającego. </w:t>
      </w:r>
    </w:p>
    <w:p w14:paraId="4707C93D" w14:textId="77777777" w:rsidR="00060484" w:rsidRPr="001A6167" w:rsidRDefault="00060484" w:rsidP="00060484">
      <w:pPr>
        <w:pStyle w:val="Akapitzlist"/>
        <w:autoSpaceDE w:val="0"/>
        <w:autoSpaceDN w:val="0"/>
        <w:adjustRightInd w:val="0"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1A8C51DC" w14:textId="2078E379" w:rsidR="00F22C2F" w:rsidRPr="001A6167" w:rsidRDefault="00F22C2F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>§</w:t>
      </w:r>
      <w:r w:rsidR="00E60645" w:rsidRPr="001A616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7E5DFEE5" w14:textId="0FA992BE" w:rsidR="00060484" w:rsidRPr="001A6167" w:rsidRDefault="00060484" w:rsidP="0032095F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hAnsi="Times New Roman" w:cs="Times New Roman"/>
          <w:bCs/>
          <w:sz w:val="24"/>
          <w:szCs w:val="24"/>
        </w:rPr>
        <w:t>1.</w:t>
      </w:r>
      <w:r w:rsidRPr="001A6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Potwierdzeniem wykonania umowy będzie sporządzenie protokołu odbioru i podpisanie go przez Zamawiającego i Wykonawcę.</w:t>
      </w:r>
    </w:p>
    <w:p w14:paraId="770893DE" w14:textId="725CCE0C" w:rsidR="00060484" w:rsidRPr="001A6167" w:rsidRDefault="00060484" w:rsidP="0032095F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2. W przypadku stwierdzenia, że przedmiot umowy </w:t>
      </w:r>
      <w:bookmarkStart w:id="1" w:name="_Hlk101944448"/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posiada wady, nieścisłości lub zawiera zapisy wymagające wyjaśnienia</w:t>
      </w:r>
      <w:bookmarkEnd w:id="1"/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, Zamawiający zgłosi zastrzeżenia w protokole i wyznaczy Wykonawcy odpowiedni termin, jednak nie dłuższy niż 5 dni roboczych od dnia stwierdzenia wady</w:t>
      </w:r>
      <w:r w:rsidR="00B4441C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nieścisłości wymagających wyjaśnienia w celu ich usunięcia. Zamawiający dokona ponownej oceny przedmiotu umowy w terminie 7 dni od dnia zgłoszenia przez Wykonawcę usunięcia zgłoszonych wad.</w:t>
      </w:r>
    </w:p>
    <w:p w14:paraId="1F1DB572" w14:textId="77777777" w:rsidR="00060484" w:rsidRPr="001A6167" w:rsidRDefault="00060484" w:rsidP="0032095F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3. Potwierdzeniem zaakceptowania przez Zamawiającego poprawionego przedmiotu umowy będzie protokół z usunięcia wad stwierdzonych w protokole odbioru.</w:t>
      </w:r>
    </w:p>
    <w:p w14:paraId="51C68B63" w14:textId="77777777" w:rsidR="00060484" w:rsidRPr="001A6167" w:rsidRDefault="00060484" w:rsidP="0032095F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4. Jeżeli Wykonawca nie usunie wad lub bezskutecznie upłynie termin wyznaczony na podstawie ust. 2 powyżej, Zamawiający ma prawo odstąpić od umowy w trybie natychmiastowym i żądać zapłaty kary umownej.</w:t>
      </w:r>
    </w:p>
    <w:p w14:paraId="48DE3EEA" w14:textId="4C62140D" w:rsidR="00060484" w:rsidRPr="001A6167" w:rsidRDefault="00060484" w:rsidP="0032095F">
      <w:pPr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Jeżeli Zamawiający, mimo zastrzeżeń zgłoszonych w protokole odbioru, przyjmie wadliwy przedmiot umowy, w szczególności gdy będzie miał on znaczenie dla Zamawiającego z punktu widzenia celu, któremu ma służyć, wówczas wynagrodzenie podlegać będzie obniżeniu proporcjonalnie do zakresu wadliwości przedmiotu umowy. Procentowy zakres wadliwości określi Zamawiający w końcowym protokole odbioru. Niezależnie od obniżenia wynagrodzenia Zamawiającemu przysługuje roszczenie o zapłatę kary umownej, określonej w § 5 ust. 1 pkt </w:t>
      </w:r>
      <w:r w:rsidR="00A518E0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3BBE9B18" w14:textId="77777777" w:rsidR="00EA470F" w:rsidRPr="001A6167" w:rsidRDefault="00EA470F" w:rsidP="0032095F">
      <w:pPr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F45A309" w14:textId="1A50A8FC" w:rsidR="00060484" w:rsidRPr="001A6167" w:rsidRDefault="00060484" w:rsidP="0032095F">
      <w:pPr>
        <w:numPr>
          <w:ilvl w:val="0"/>
          <w:numId w:val="24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§ 3</w:t>
      </w:r>
    </w:p>
    <w:p w14:paraId="236F870B" w14:textId="77777777" w:rsidR="00EA470F" w:rsidRPr="001A6167" w:rsidRDefault="00EA470F" w:rsidP="00EA470F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3306C77" w14:textId="746D9643" w:rsidR="00F0138D" w:rsidRPr="001A6167" w:rsidRDefault="00F0138D" w:rsidP="0032095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Wykonawca realizując przedmiot Umowy zobowiązany jest do przebywania na budowie w</w:t>
      </w:r>
      <w:r w:rsidR="00D3288E" w:rsidRPr="001A6167">
        <w:rPr>
          <w:rFonts w:ascii="Times New Roman" w:hAnsi="Times New Roman" w:cs="Times New Roman"/>
          <w:sz w:val="24"/>
          <w:szCs w:val="24"/>
        </w:rPr>
        <w:t> </w:t>
      </w:r>
      <w:r w:rsidRPr="001A6167">
        <w:rPr>
          <w:rFonts w:ascii="Times New Roman" w:hAnsi="Times New Roman" w:cs="Times New Roman"/>
          <w:sz w:val="24"/>
          <w:szCs w:val="24"/>
        </w:rPr>
        <w:t>czasie niezbędnym do należytej realizacji przedmiotu Umowy oraz w terminach odpowiednich do aktualnych potrzeb wykonawcy robót budowlanych lub Zamawiającego</w:t>
      </w:r>
      <w:r w:rsidR="00371ED4" w:rsidRPr="001A61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CDB778" w14:textId="013A7E47" w:rsidR="00FA2FE2" w:rsidRPr="001A6167" w:rsidRDefault="00FA2FE2" w:rsidP="00FA2FE2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Wykonawca oświadcza, że nadzór inwestorski będą sprawowały osoby posiadające odpowiednie uprawnienia przewidziane przepisami prawa polskiego. Do prowadzenia nadzoru wskazuje się następującą osobę/osoby:</w:t>
      </w:r>
    </w:p>
    <w:p w14:paraId="5E0455C0" w14:textId="021F7D0D" w:rsidR="00FA2FE2" w:rsidRPr="001A6167" w:rsidRDefault="00FA2FE2" w:rsidP="00FA2FE2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675A9AD0" w14:textId="5BBDC383" w:rsidR="00FA2FE2" w:rsidRPr="001A6167" w:rsidRDefault="00FA2FE2" w:rsidP="00FA2FE2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5CF9E7D7" w14:textId="6210F476" w:rsidR="00FA2FE2" w:rsidRPr="001A6167" w:rsidRDefault="00FA2FE2" w:rsidP="00FA2FE2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Zmiana osób wskazanych w ust. 2 wymaga </w:t>
      </w:r>
      <w:r w:rsidR="00371ED4" w:rsidRPr="001A6167">
        <w:rPr>
          <w:rFonts w:ascii="Times New Roman" w:hAnsi="Times New Roman" w:cs="Times New Roman"/>
          <w:sz w:val="24"/>
          <w:szCs w:val="24"/>
        </w:rPr>
        <w:t xml:space="preserve">pisemnej </w:t>
      </w:r>
      <w:r w:rsidRPr="001A6167">
        <w:rPr>
          <w:rFonts w:ascii="Times New Roman" w:hAnsi="Times New Roman" w:cs="Times New Roman"/>
          <w:sz w:val="24"/>
          <w:szCs w:val="24"/>
        </w:rPr>
        <w:t xml:space="preserve">zgody Zamawiającego i powiadomienia o tym fakcie Zamawiającego na co najmniej 7 dni roboczych, przed </w:t>
      </w:r>
      <w:r w:rsidR="00371ED4" w:rsidRPr="001A6167">
        <w:rPr>
          <w:rFonts w:ascii="Times New Roman" w:hAnsi="Times New Roman" w:cs="Times New Roman"/>
          <w:sz w:val="24"/>
          <w:szCs w:val="24"/>
        </w:rPr>
        <w:t xml:space="preserve">zamiarem </w:t>
      </w:r>
      <w:r w:rsidRPr="001A6167">
        <w:rPr>
          <w:rFonts w:ascii="Times New Roman" w:hAnsi="Times New Roman" w:cs="Times New Roman"/>
          <w:sz w:val="24"/>
          <w:szCs w:val="24"/>
        </w:rPr>
        <w:t>wprowadzeni</w:t>
      </w:r>
      <w:r w:rsidR="00371ED4" w:rsidRPr="001A6167">
        <w:rPr>
          <w:rFonts w:ascii="Times New Roman" w:hAnsi="Times New Roman" w:cs="Times New Roman"/>
          <w:sz w:val="24"/>
          <w:szCs w:val="24"/>
        </w:rPr>
        <w:t xml:space="preserve">a </w:t>
      </w:r>
      <w:r w:rsidRPr="001A6167">
        <w:rPr>
          <w:rFonts w:ascii="Times New Roman" w:hAnsi="Times New Roman" w:cs="Times New Roman"/>
          <w:sz w:val="24"/>
          <w:szCs w:val="24"/>
        </w:rPr>
        <w:t xml:space="preserve">takiej zmiany. Zmiana ta nie wymaga zawarcia aneksu do umowy. </w:t>
      </w:r>
    </w:p>
    <w:p w14:paraId="047F5704" w14:textId="31DDC08B" w:rsidR="00F0138D" w:rsidRPr="001A6167" w:rsidRDefault="00F0138D" w:rsidP="0032095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Wykonawca, jako inspektor nadzoru i jednocześnie przedstawiciel Zamawiającego działa w imieniu Zamawiającego w zakresie: </w:t>
      </w:r>
    </w:p>
    <w:p w14:paraId="2439F20C" w14:textId="77777777" w:rsidR="00F0138D" w:rsidRPr="001A6167" w:rsidRDefault="00F0138D" w:rsidP="0032095F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nadzoru merytorycznego, sprawozdawczości, monitoringu oraz kontroli;</w:t>
      </w:r>
    </w:p>
    <w:p w14:paraId="5E0775AC" w14:textId="77777777" w:rsidR="00F0138D" w:rsidRPr="001A6167" w:rsidRDefault="00F0138D" w:rsidP="0032095F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podejmowania decyzji we wszelkich sprawach związanych z interpretacją dokumentacji projektowej, specyfikacji technicznych oraz sprawach dotyczących akceptacji wypełnienia warunków umowy przez wykonawcę robót budowlanych;</w:t>
      </w:r>
    </w:p>
    <w:p w14:paraId="2916C520" w14:textId="3EFF18E1" w:rsidR="00F0138D" w:rsidRPr="001A6167" w:rsidRDefault="00F0138D" w:rsidP="0032095F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 właściwej interpretacji prawnej wszelkich zaistniałych w procesie inwestycyjnym faktów i zdarzeń.</w:t>
      </w:r>
    </w:p>
    <w:p w14:paraId="5D952F2F" w14:textId="1A3A980C" w:rsidR="00EA470F" w:rsidRPr="001A6167" w:rsidRDefault="00EA470F" w:rsidP="0032095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Wykonawca zobowiązuje się do wykonywania zadania w ścisłej współpracy z Zamawiającym. </w:t>
      </w:r>
    </w:p>
    <w:p w14:paraId="54E7B968" w14:textId="1598EADC" w:rsidR="005516FA" w:rsidRPr="001A6167" w:rsidRDefault="005516FA" w:rsidP="0032095F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Zamawiający zastrzega sobie możliwość kontroli i uczestnictwa w odbiorach częściowych oraz odbiorze końcowym robót.</w:t>
      </w:r>
    </w:p>
    <w:p w14:paraId="3F40076C" w14:textId="37633D15" w:rsidR="00EA470F" w:rsidRPr="001A6167" w:rsidRDefault="00EA470F" w:rsidP="0032095F">
      <w:pPr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lastRenderedPageBreak/>
        <w:t>Wykonawca jest zobowiązany</w:t>
      </w:r>
      <w:r w:rsidR="002F1FBF" w:rsidRPr="001A6167">
        <w:rPr>
          <w:rFonts w:ascii="Times New Roman" w:hAnsi="Times New Roman" w:cs="Times New Roman"/>
          <w:sz w:val="24"/>
          <w:szCs w:val="24"/>
        </w:rPr>
        <w:t xml:space="preserve"> na każdym etapie realizacji umowy</w:t>
      </w:r>
      <w:r w:rsidRPr="001A6167">
        <w:rPr>
          <w:rFonts w:ascii="Times New Roman" w:hAnsi="Times New Roman" w:cs="Times New Roman"/>
          <w:sz w:val="24"/>
          <w:szCs w:val="24"/>
        </w:rPr>
        <w:t xml:space="preserve"> stosować się do wytycznych i wskazówek udzielanych przez Zamawiającego oraz udzielania wyjaśnień dotyczących realizacji zadania na każde żądanie Zamawiającego w terminie przez niego wskazanym. </w:t>
      </w:r>
    </w:p>
    <w:p w14:paraId="5CED77A3" w14:textId="77777777" w:rsidR="00FA2FE2" w:rsidRPr="001A6167" w:rsidRDefault="00EA470F" w:rsidP="00FA2FE2">
      <w:pPr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Zamawiający ma prawo kontrolować postępy wykonywania umowy oraz jej jakość na każdym etapie wykonywania.</w:t>
      </w:r>
    </w:p>
    <w:p w14:paraId="7C6CB9A2" w14:textId="77777777" w:rsidR="00FA2FE2" w:rsidRPr="001A6167" w:rsidRDefault="00B2520F" w:rsidP="00FA2FE2">
      <w:pPr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Wykonawcy nie wolno bez zgody Zamawiającego wydawać wykonawcy robót budowlanych poleceń wykonywania jakichkolwiek robót dodatkowych, nieobjętych umową na roboty budowlane. </w:t>
      </w:r>
    </w:p>
    <w:p w14:paraId="41E105DE" w14:textId="48D437D6" w:rsidR="008547B6" w:rsidRPr="001A6167" w:rsidRDefault="006F4EAF" w:rsidP="003154FF">
      <w:pPr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F41F7D" w:rsidRPr="001A6167">
        <w:rPr>
          <w:rFonts w:ascii="Times New Roman" w:hAnsi="Times New Roman" w:cs="Times New Roman"/>
          <w:sz w:val="24"/>
          <w:szCs w:val="24"/>
        </w:rPr>
        <w:t>realizować</w:t>
      </w:r>
      <w:r w:rsidRPr="001A6167">
        <w:rPr>
          <w:rFonts w:ascii="Times New Roman" w:hAnsi="Times New Roman" w:cs="Times New Roman"/>
          <w:sz w:val="24"/>
          <w:szCs w:val="24"/>
        </w:rPr>
        <w:t xml:space="preserve"> przedmiot Umowy z zachowaniem najwyższej staranności, zasadami rzetelnej wiedzy technicznej i sztuki budowlanej oraz zachować wymagania obowiązujących przepisów technicznych, a w szczególności ustawy Prawo budowlane (</w:t>
      </w:r>
      <w:r w:rsidR="00477887" w:rsidRPr="001A6167">
        <w:rPr>
          <w:rFonts w:ascii="Times New Roman" w:hAnsi="Times New Roman" w:cs="Times New Roman"/>
          <w:sz w:val="24"/>
          <w:szCs w:val="24"/>
        </w:rPr>
        <w:t>Dz. U. z 2021 r. poz. 2351 ze</w:t>
      </w:r>
      <w:r w:rsidRPr="001A6167">
        <w:rPr>
          <w:rFonts w:ascii="Times New Roman" w:hAnsi="Times New Roman" w:cs="Times New Roman"/>
          <w:sz w:val="24"/>
          <w:szCs w:val="24"/>
        </w:rPr>
        <w:t xml:space="preserve"> zm.) i przepisów wykonawczych wydanych na jej podstawie.</w:t>
      </w:r>
    </w:p>
    <w:p w14:paraId="7DA20534" w14:textId="6DB5B96A" w:rsidR="008547B6" w:rsidRPr="001A6167" w:rsidRDefault="006F4EAF" w:rsidP="008547B6">
      <w:pPr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Wykonawca zobowiązuje się do </w:t>
      </w:r>
      <w:r w:rsidR="00F41F7D" w:rsidRPr="001A6167">
        <w:rPr>
          <w:rFonts w:ascii="Times New Roman" w:hAnsi="Times New Roman" w:cs="Times New Roman"/>
          <w:sz w:val="24"/>
          <w:szCs w:val="24"/>
        </w:rPr>
        <w:t>realizacji</w:t>
      </w:r>
      <w:r w:rsidRPr="001A6167">
        <w:rPr>
          <w:rFonts w:ascii="Times New Roman" w:hAnsi="Times New Roman" w:cs="Times New Roman"/>
          <w:sz w:val="24"/>
          <w:szCs w:val="24"/>
        </w:rPr>
        <w:t xml:space="preserve"> przedmiotu Umowy przy użyciu własnych materiałów i narzędzi.</w:t>
      </w:r>
    </w:p>
    <w:p w14:paraId="165089C2" w14:textId="16E88A3F" w:rsidR="008547B6" w:rsidRPr="001A6167" w:rsidRDefault="002F1FBF" w:rsidP="006F4EAF">
      <w:pPr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Zamawiający nie przewiduje możliwości realizowania niniejszej umowy przez Wykonawcę przy pomocy podwykonawców. </w:t>
      </w:r>
      <w:r w:rsidR="006F4EAF" w:rsidRPr="001A6167">
        <w:rPr>
          <w:rFonts w:ascii="Times New Roman" w:hAnsi="Times New Roman" w:cs="Times New Roman"/>
          <w:sz w:val="24"/>
          <w:szCs w:val="24"/>
        </w:rPr>
        <w:t xml:space="preserve">Wykonawca oświadcza, iż </w:t>
      </w:r>
      <w:r w:rsidR="00F41F7D" w:rsidRPr="001A6167">
        <w:rPr>
          <w:rFonts w:ascii="Times New Roman" w:hAnsi="Times New Roman" w:cs="Times New Roman"/>
          <w:sz w:val="24"/>
          <w:szCs w:val="24"/>
        </w:rPr>
        <w:t>będzie realizować</w:t>
      </w:r>
      <w:r w:rsidR="006F4EAF" w:rsidRPr="001A6167">
        <w:rPr>
          <w:rFonts w:ascii="Times New Roman" w:hAnsi="Times New Roman" w:cs="Times New Roman"/>
          <w:sz w:val="24"/>
          <w:szCs w:val="24"/>
        </w:rPr>
        <w:t xml:space="preserve"> przedmiot Umowy osobiście. </w:t>
      </w:r>
    </w:p>
    <w:p w14:paraId="03AC3408" w14:textId="77777777" w:rsidR="00170091" w:rsidRPr="001A6167" w:rsidRDefault="00170091" w:rsidP="004451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054D8B3" w14:textId="7D71ED4D" w:rsidR="00346C96" w:rsidRPr="001A6167" w:rsidRDefault="00464D08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470F" w:rsidRPr="001A6167">
        <w:rPr>
          <w:rFonts w:ascii="Times New Roman" w:hAnsi="Times New Roman" w:cs="Times New Roman"/>
          <w:b/>
          <w:sz w:val="24"/>
          <w:szCs w:val="24"/>
        </w:rPr>
        <w:t>4</w:t>
      </w:r>
    </w:p>
    <w:p w14:paraId="16A996E4" w14:textId="77777777" w:rsidR="00EA470F" w:rsidRPr="001A6167" w:rsidRDefault="00EA470F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45BA82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Strony ustalają całkowite wynagrodzenie za realizację przedmiotu umowy w wysokości: … zł brutto, słownie: (… złotych brutto), w tym …. % VAT.</w:t>
      </w:r>
    </w:p>
    <w:p w14:paraId="7A10E8C9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Wynagrodzenie, o którym mowa w ust. 1, ma </w:t>
      </w:r>
      <w:r w:rsidRPr="001A6167">
        <w:rPr>
          <w:rFonts w:ascii="Times New Roman" w:hAnsi="Times New Roman" w:cs="Times New Roman"/>
          <w:sz w:val="24"/>
          <w:szCs w:val="24"/>
          <w:u w:val="single"/>
        </w:rPr>
        <w:t>charakter ryczałtowy i obejmuje wszystkie koszty wykonania umowy, nie podlega zwiększeniu ani waloryzacji.</w:t>
      </w:r>
    </w:p>
    <w:p w14:paraId="75BF65DF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Płatność, o której mowa w ust. 1 zostanie dokonana, w terminie 30 dni od dnia doręczenia Zamawiającemu prawidłow</w:t>
      </w:r>
      <w:bookmarkStart w:id="2" w:name="_Hlk37160644"/>
      <w:r w:rsidRPr="001A6167">
        <w:rPr>
          <w:rFonts w:ascii="Times New Roman" w:hAnsi="Times New Roman" w:cs="Times New Roman"/>
          <w:sz w:val="24"/>
          <w:szCs w:val="24"/>
        </w:rPr>
        <w:t xml:space="preserve">o wystawionej faktury/rachunku. </w:t>
      </w:r>
    </w:p>
    <w:p w14:paraId="4AB409C8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Podstawą wystawienia faktury/rachunku na kwotę, o których mowa w ust. 1 jest podpisanie przez Zamawiającego protokołu odbioru, stwierdzającego wykonanie przedmiotu umowy bez wad oraz protokołu potwierdzającego usunięcie wad w przypadku, gdy protokół odbioru zawiera zobowiązanie do usunięcia stwierdzonych wad.</w:t>
      </w:r>
    </w:p>
    <w:bookmarkEnd w:id="2"/>
    <w:p w14:paraId="77E81B8A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Dane do faktury/rachunku: Regionalna Dyrekcja Ochrony Środowiska w Bydgoszczy,     85-009 Bydgoszcz, ul. Dworcowa 81; NIP 554-281-72-43.</w:t>
      </w:r>
    </w:p>
    <w:p w14:paraId="1E756DD4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Na fakturze/rachunku należy umieścić dokładny opis usługi zgodny z umową. </w:t>
      </w:r>
    </w:p>
    <w:p w14:paraId="1A0318B0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Zapłata wynagrodzenia określonego w fakturze/rachunku nastąpi przelewem na rachunek bankowy wskazany przez Wykonawcę w fakturze/rachunku, przy czym </w:t>
      </w:r>
      <w:bookmarkStart w:id="3" w:name="_Hlk100693090"/>
      <w:r w:rsidRPr="001A6167">
        <w:rPr>
          <w:rFonts w:ascii="Times New Roman" w:hAnsi="Times New Roman" w:cs="Times New Roman"/>
          <w:sz w:val="24"/>
          <w:szCs w:val="24"/>
        </w:rPr>
        <w:t xml:space="preserve">za dzień zapłaty uznaje się dzień obciążenia rachunku bankowego Zamawiającego. </w:t>
      </w:r>
    </w:p>
    <w:bookmarkEnd w:id="3"/>
    <w:p w14:paraId="03D6D409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Zamawiający nie udziela żadnych zaliczek na poczet wykonywanych prac. </w:t>
      </w:r>
    </w:p>
    <w:p w14:paraId="6391044E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Wykonawca jest zobowiązany do dostarczenia faktury/rachunku na adres Zamawiającego lub przesłania jej w formie elektronicznej na adres e-mail: kancelaria.bydgoszcz@rdos.gov.pl. Potwierdzeniem dostarczenia faktury/rachunku w formie elektronicznej jest e-mail zwrotny.</w:t>
      </w:r>
    </w:p>
    <w:p w14:paraId="4D5F1687" w14:textId="57DF3E58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lastRenderedPageBreak/>
        <w:t xml:space="preserve">Wykonawca  nie jest podatnikiem podatku od towarów i usług VAT zarejestrowanym jako podatnik VAT czynny. (nie stosuje się ust. 11 i ust. 12)/ </w:t>
      </w:r>
      <w:r w:rsidRPr="001A6167">
        <w:rPr>
          <w:rFonts w:ascii="Times New Roman" w:hAnsi="Times New Roman" w:cs="Times New Roman"/>
          <w:i/>
          <w:iCs/>
          <w:sz w:val="24"/>
          <w:szCs w:val="24"/>
        </w:rPr>
        <w:t>lub</w:t>
      </w:r>
      <w:r w:rsidRPr="001A6167">
        <w:rPr>
          <w:rFonts w:ascii="Times New Roman" w:hAnsi="Times New Roman" w:cs="Times New Roman"/>
          <w:sz w:val="24"/>
          <w:szCs w:val="24"/>
        </w:rPr>
        <w:t xml:space="preserve"> Wykonawca jest podatnikiem podatku od towarów i usług VAT zarejestrowanym jako podatnik VAT czynny i posiada numer identyfikacyjny NIP</w:t>
      </w:r>
    </w:p>
    <w:p w14:paraId="53F00BFD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Płatności będą dokonywane przelewem na rachunek bankowy Wykonawcy wskazany na fakturze VAT z zastrzeżeniem, że rachunek bankowy musi być zgodny z numerem rachunku ujawnionym w wykazie prowadzonym przez Szefa Krajowej Administracji Skarbowej.</w:t>
      </w:r>
    </w:p>
    <w:p w14:paraId="3B08C5AC" w14:textId="77777777" w:rsidR="00EA470F" w:rsidRPr="001A6167" w:rsidRDefault="00EA470F" w:rsidP="0032095F">
      <w:pPr>
        <w:numPr>
          <w:ilvl w:val="0"/>
          <w:numId w:val="2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Gdy w wykazie ujawniony jest inny rachunek bankowy, płatność wynagrodzenia dokonana zostanie na rachunek bankowy ujawniony w tym wykazie.</w:t>
      </w:r>
    </w:p>
    <w:p w14:paraId="656C4CFD" w14:textId="77777777" w:rsidR="00170091" w:rsidRPr="001A6167" w:rsidRDefault="00170091" w:rsidP="004451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6D27495" w14:textId="1682312E" w:rsidR="00DA3672" w:rsidRPr="001A6167" w:rsidRDefault="00DA3672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2520F" w:rsidRPr="001A6167">
        <w:rPr>
          <w:rFonts w:ascii="Times New Roman" w:hAnsi="Times New Roman" w:cs="Times New Roman"/>
          <w:b/>
          <w:sz w:val="24"/>
          <w:szCs w:val="24"/>
        </w:rPr>
        <w:t>5</w:t>
      </w:r>
    </w:p>
    <w:p w14:paraId="1BA56916" w14:textId="33BD2D63" w:rsidR="00B2520F" w:rsidRPr="001A6167" w:rsidRDefault="00B2520F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6F94D" w14:textId="77777777" w:rsidR="00B2520F" w:rsidRPr="001A6167" w:rsidRDefault="00B2520F" w:rsidP="0032095F">
      <w:pPr>
        <w:numPr>
          <w:ilvl w:val="0"/>
          <w:numId w:val="28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 ma prawo naliczyć Wykonawcy karę umowną w przypadku:</w:t>
      </w:r>
    </w:p>
    <w:p w14:paraId="2DE6B9F1" w14:textId="4CBF349E" w:rsidR="00B2520F" w:rsidRPr="001A6167" w:rsidRDefault="00B2520F" w:rsidP="0032095F">
      <w:pPr>
        <w:numPr>
          <w:ilvl w:val="0"/>
          <w:numId w:val="2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odstąpienia od umowy przez Zamawiającego z przyczyn, za które odpowiedzialność ponosi Wykonawca lub rozwiązania umowy przez Wykonawcę z przyczyn leżących po jego stronie w wysokości </w:t>
      </w:r>
      <w:r w:rsidR="00A518E0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% wynagrodzenia brutto określonego w § 4 ust. 1,</w:t>
      </w:r>
    </w:p>
    <w:p w14:paraId="07782A85" w14:textId="77777777" w:rsidR="00B2520F" w:rsidRPr="001A6167" w:rsidRDefault="00B2520F" w:rsidP="0032095F">
      <w:pPr>
        <w:numPr>
          <w:ilvl w:val="0"/>
          <w:numId w:val="2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 którym mowa w § 2 ust. 2, w wysokości 5 % wynagrodzenia brutto określonego w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§ 4 ust. 1, za każdy rozpoczęty dzień zwłoki,</w:t>
      </w:r>
    </w:p>
    <w:p w14:paraId="2803ED3C" w14:textId="0CDBD129" w:rsidR="00B2520F" w:rsidRPr="001A6167" w:rsidRDefault="00B2520F" w:rsidP="0032095F">
      <w:pPr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zwłoki w wykonaniu umowy, liczonej od dat określonych w </w:t>
      </w:r>
      <w:r w:rsidR="00291127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rozdziale II ust.</w:t>
      </w:r>
      <w:r w:rsidR="00F41F7D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D97248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</w:t>
      </w:r>
      <w:r w:rsidR="00291127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ust. </w:t>
      </w:r>
      <w:r w:rsidR="00F41F7D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="00D97248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opis</w:t>
      </w:r>
      <w:r w:rsidR="00D97248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u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przedmiotu zamówienia stanowiącym załącznik nr 1 do niniejszej umowy, w wysokości 0,5 % wynagrodzenia brutto określonego w § 4 ust. 1 za każdy rozpoczęty dzień zwłoki,</w:t>
      </w:r>
    </w:p>
    <w:p w14:paraId="39B0E420" w14:textId="0F77F275" w:rsidR="00B2520F" w:rsidRPr="001A6167" w:rsidRDefault="00B2520F" w:rsidP="0032095F">
      <w:pPr>
        <w:numPr>
          <w:ilvl w:val="0"/>
          <w:numId w:val="2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zwłoki w usuwaniu wad i usterek, o których mowa w § 6</w:t>
      </w:r>
      <w:r w:rsidR="00291127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niniejszej umowy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 wysokości 0,5 % wynagrodzenia brutto określonego w § 4 ust. 1 za każdy rozpoczęty dzień zwłoki,</w:t>
      </w:r>
    </w:p>
    <w:p w14:paraId="522C647C" w14:textId="3482598E" w:rsidR="00B2520F" w:rsidRPr="001A6167" w:rsidRDefault="00B2520F" w:rsidP="0032095F">
      <w:pPr>
        <w:numPr>
          <w:ilvl w:val="0"/>
          <w:numId w:val="2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4" w:name="_Hlk34651373"/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nieusunięcia stwierdzonych wad i usterek, </w:t>
      </w:r>
      <w:bookmarkEnd w:id="4"/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o których mowa w § 6</w:t>
      </w:r>
      <w:r w:rsidR="00291127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niniejszej umowy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w wysokości </w:t>
      </w:r>
      <w:r w:rsidR="00A518E0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wynagrodzenia brutto określonego w § 4 ust. 1,</w:t>
      </w:r>
    </w:p>
    <w:p w14:paraId="07B259E2" w14:textId="149EA9D1" w:rsidR="00F41F7D" w:rsidRPr="001A6167" w:rsidRDefault="00F41F7D" w:rsidP="00F41F7D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przypadku gdy oświadczenia i zapewnienia Wykonawcy określone w § </w:t>
      </w:r>
      <w:r w:rsidR="000807A4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okażą się nierzetelne w wysokości 10 % wynagrodzenia brutto określonego w § 4 ust. 1,</w:t>
      </w:r>
    </w:p>
    <w:p w14:paraId="0C17C01E" w14:textId="06EE5006" w:rsidR="00B2520F" w:rsidRPr="001A6167" w:rsidRDefault="00B2520F" w:rsidP="0032095F">
      <w:pPr>
        <w:numPr>
          <w:ilvl w:val="0"/>
          <w:numId w:val="28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Łączna wysokość kar umownych jaka może zostać naliczona w oparciu o niniejszą  umowę nie może przekroczyć </w:t>
      </w:r>
      <w:r w:rsidR="00D97248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0% wynagrodzenia brutto określonego w § 4 ust. 1.  </w:t>
      </w:r>
    </w:p>
    <w:p w14:paraId="0631F4ED" w14:textId="4C1D17D1" w:rsidR="00B2520F" w:rsidRPr="001A6167" w:rsidRDefault="00B2520F" w:rsidP="0032095F">
      <w:pPr>
        <w:numPr>
          <w:ilvl w:val="0"/>
          <w:numId w:val="28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 może dokonać potrącenia kar umownych z wynagrodzenia Wykonawcy na podstawie art. 498 Kodeksu Cywilnego</w:t>
      </w:r>
      <w:r w:rsidR="00527D45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na co Wykonawca wyraża zgodę. </w:t>
      </w:r>
    </w:p>
    <w:p w14:paraId="458DDA26" w14:textId="77777777" w:rsidR="00B2520F" w:rsidRPr="001A6167" w:rsidRDefault="00B2520F" w:rsidP="0032095F">
      <w:pPr>
        <w:numPr>
          <w:ilvl w:val="0"/>
          <w:numId w:val="28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Niezależnie od odpowiedzialności Wykonawcy przewidzianej w niniejszym paragrafie, Zamawiającemu przysługuje prawo dochodzenia odszkodowania przewyższającego wysokość zastrzeżonych kar umownych na zasadach ogólnych.</w:t>
      </w:r>
    </w:p>
    <w:p w14:paraId="6DF6CA87" w14:textId="77777777" w:rsidR="00B2520F" w:rsidRPr="001A6167" w:rsidRDefault="00B2520F" w:rsidP="0032095F">
      <w:pPr>
        <w:numPr>
          <w:ilvl w:val="0"/>
          <w:numId w:val="28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może odstąpić od umowy bez konieczności wyznaczania Wykonawcy terminu dodatkowego i bez ponoszenia kosztów za wykonane prace w przypadku: </w:t>
      </w:r>
    </w:p>
    <w:p w14:paraId="2FC49E5F" w14:textId="4D9CEEFC" w:rsidR="00B2520F" w:rsidRPr="001A6167" w:rsidRDefault="00B2520F" w:rsidP="0032095F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gdy </w:t>
      </w:r>
      <w:r w:rsidR="000807A4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opóźnienie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wykonaniu przedmiotu umowy przekroczy łącznie 14 dni, </w:t>
      </w:r>
    </w:p>
    <w:p w14:paraId="24FC69C5" w14:textId="57E1BFD0" w:rsidR="00B2520F" w:rsidRPr="001A6167" w:rsidRDefault="00B2520F" w:rsidP="0032095F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gdy </w:t>
      </w:r>
      <w:r w:rsidR="000807A4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opóźnienie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</w:t>
      </w:r>
      <w:r w:rsidR="00527D45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dotrzymaniu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któregokolwiek z terminów poszczególnych prac określonych w opisie przedmiotu zamówienia stanowiącym załącznik nr 1 do niniejszej umowy, wynosi powyżej 7 dni, </w:t>
      </w:r>
    </w:p>
    <w:p w14:paraId="02727A72" w14:textId="70AE08BF" w:rsidR="00B2520F" w:rsidRPr="001A6167" w:rsidRDefault="00B2520F" w:rsidP="0032095F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gdy Wykonawca wykonuje przedmiot umowy w sposób wadliwy albo sprzeczny z umową</w:t>
      </w:r>
      <w:r w:rsidR="00527D45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przepisami prawa powszechnego, </w:t>
      </w:r>
    </w:p>
    <w:p w14:paraId="54824713" w14:textId="2917D3C9" w:rsidR="00B2520F" w:rsidRPr="001A6167" w:rsidRDefault="00D97248" w:rsidP="006829F9">
      <w:pPr>
        <w:pStyle w:val="Akapitzlist"/>
        <w:numPr>
          <w:ilvl w:val="0"/>
          <w:numId w:val="42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może odstąpić od umowy bez konieczności wyznaczania Wykonawcy terminu dodatkowego </w:t>
      </w:r>
      <w:r w:rsidR="00B2520F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w terminie 30 dni od dnia powzięcia wiadomości o tych okolicznościach.</w:t>
      </w:r>
      <w:r w:rsidR="006829F9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takim przypadku </w:t>
      </w:r>
      <w:r w:rsidR="00B2520F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może żądać wyłącznie wynagrodzenia należnego z tytułu wykonania części umowy.</w:t>
      </w:r>
    </w:p>
    <w:p w14:paraId="13EEB298" w14:textId="77777777" w:rsidR="00B2520F" w:rsidRPr="001A6167" w:rsidRDefault="00B2520F" w:rsidP="00B252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13B4D" w14:textId="64220A5E" w:rsidR="00B2520F" w:rsidRPr="001A6167" w:rsidRDefault="00B2520F" w:rsidP="00B2520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 6</w:t>
      </w:r>
    </w:p>
    <w:p w14:paraId="08F4B0A3" w14:textId="39C0930D" w:rsidR="006F4EAF" w:rsidRPr="001A6167" w:rsidRDefault="006F4EAF" w:rsidP="00B2520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80DA171" w14:textId="4BEB10BB" w:rsidR="00B2520F" w:rsidRPr="001A6167" w:rsidRDefault="00B2520F" w:rsidP="009B6F28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oświadcza, iż gwarantuje nieodpłatne usunięcie wad i usterek w przedmiocie umowy - zauważonych i zgłoszonych przez Zamawiającego w terminie 24 miesięcy od </w:t>
      </w:r>
      <w:r w:rsidR="002E5D0D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dnia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protokolarnego odbioru przedmiotu umowy na warunkach określonych w karcie gwarancyjnej stanowiącej załącznik nr 2 do niniejszej umowy. </w:t>
      </w:r>
    </w:p>
    <w:p w14:paraId="2C2ECF33" w14:textId="79903CE9" w:rsidR="00AC7548" w:rsidRPr="001A6167" w:rsidRDefault="002E5D0D" w:rsidP="009B6F28">
      <w:pPr>
        <w:numPr>
          <w:ilvl w:val="0"/>
          <w:numId w:val="35"/>
        </w:numPr>
        <w:suppressAutoHyphens/>
        <w:overflowPunct w:val="0"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</w:t>
      </w:r>
      <w:r w:rsidR="00090982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ą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="00090982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emu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okresie </w:t>
      </w:r>
      <w:r w:rsidR="00B2520F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24 miesi</w:t>
      </w:r>
      <w:r w:rsidR="00090982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ęcy przysługują uprawnienia z tytułu</w:t>
      </w:r>
      <w:r w:rsidR="00B2520F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rękojmi na wady fizyczne </w:t>
      </w:r>
      <w:r w:rsidR="00BF4B45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 prawne </w:t>
      </w:r>
      <w:r w:rsidR="00B2520F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przedmiotu umowy, niezależnie od uprawnień wynikających z gwarancji. </w:t>
      </w:r>
    </w:p>
    <w:p w14:paraId="40CB2DAC" w14:textId="77777777" w:rsidR="00C66E4A" w:rsidRPr="001A6167" w:rsidRDefault="00C66E4A" w:rsidP="004451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194FB2" w14:textId="6A6D168A" w:rsidR="00D30F0F" w:rsidRPr="001A6167" w:rsidRDefault="00D30F0F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B6F28" w:rsidRPr="001A6167">
        <w:rPr>
          <w:rFonts w:ascii="Times New Roman" w:hAnsi="Times New Roman" w:cs="Times New Roman"/>
          <w:b/>
          <w:sz w:val="24"/>
          <w:szCs w:val="24"/>
        </w:rPr>
        <w:t>7</w:t>
      </w:r>
    </w:p>
    <w:p w14:paraId="146AE8E9" w14:textId="77777777" w:rsidR="00F821FA" w:rsidRPr="001A6167" w:rsidRDefault="00F821FA" w:rsidP="004451D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7AE79" w14:textId="3BABCCE6" w:rsidR="00F821FA" w:rsidRPr="001A6167" w:rsidRDefault="00F821FA" w:rsidP="0032095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Strony zobowiązują się do wzajemnego informowania o wszelkich istotnych ustaleniach związanych z wykonywaniem przedmiotu umowy</w:t>
      </w:r>
      <w:r w:rsidR="000807A4" w:rsidRPr="001A6167">
        <w:rPr>
          <w:rFonts w:ascii="Times New Roman" w:hAnsi="Times New Roman" w:cs="Times New Roman"/>
          <w:sz w:val="24"/>
          <w:szCs w:val="24"/>
        </w:rPr>
        <w:t>.</w:t>
      </w:r>
    </w:p>
    <w:p w14:paraId="38736D87" w14:textId="1BA7F250" w:rsidR="00DA3672" w:rsidRPr="001A6167" w:rsidRDefault="00DA3672" w:rsidP="0032095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Osoba</w:t>
      </w:r>
      <w:r w:rsidR="001046A1" w:rsidRPr="001A6167">
        <w:rPr>
          <w:rFonts w:ascii="Times New Roman" w:hAnsi="Times New Roman" w:cs="Times New Roman"/>
          <w:sz w:val="24"/>
          <w:szCs w:val="24"/>
        </w:rPr>
        <w:t>mi</w:t>
      </w:r>
      <w:r w:rsidRPr="001A6167">
        <w:rPr>
          <w:rFonts w:ascii="Times New Roman" w:hAnsi="Times New Roman" w:cs="Times New Roman"/>
          <w:sz w:val="24"/>
          <w:szCs w:val="24"/>
        </w:rPr>
        <w:t xml:space="preserve"> </w:t>
      </w:r>
      <w:r w:rsidR="00D30F0F" w:rsidRPr="001A6167">
        <w:rPr>
          <w:rFonts w:ascii="Times New Roman" w:hAnsi="Times New Roman" w:cs="Times New Roman"/>
          <w:sz w:val="24"/>
          <w:szCs w:val="24"/>
        </w:rPr>
        <w:t>upoważnion</w:t>
      </w:r>
      <w:r w:rsidR="001046A1" w:rsidRPr="001A6167">
        <w:rPr>
          <w:rFonts w:ascii="Times New Roman" w:hAnsi="Times New Roman" w:cs="Times New Roman"/>
          <w:sz w:val="24"/>
          <w:szCs w:val="24"/>
        </w:rPr>
        <w:t>ymi</w:t>
      </w:r>
      <w:r w:rsidRPr="001A6167">
        <w:rPr>
          <w:rFonts w:ascii="Times New Roman" w:hAnsi="Times New Roman" w:cs="Times New Roman"/>
          <w:sz w:val="24"/>
          <w:szCs w:val="24"/>
        </w:rPr>
        <w:t xml:space="preserve"> przez </w:t>
      </w:r>
      <w:r w:rsidR="00D30F0F" w:rsidRPr="001A6167">
        <w:rPr>
          <w:rFonts w:ascii="Times New Roman" w:hAnsi="Times New Roman" w:cs="Times New Roman"/>
          <w:sz w:val="24"/>
          <w:szCs w:val="24"/>
        </w:rPr>
        <w:t>Zamawiającego</w:t>
      </w:r>
      <w:r w:rsidRPr="001A6167">
        <w:rPr>
          <w:rFonts w:ascii="Times New Roman" w:hAnsi="Times New Roman" w:cs="Times New Roman"/>
          <w:sz w:val="24"/>
          <w:szCs w:val="24"/>
        </w:rPr>
        <w:t xml:space="preserve"> do kontaktów roboczych z Wyk</w:t>
      </w:r>
      <w:r w:rsidR="00D30F0F" w:rsidRPr="001A6167">
        <w:rPr>
          <w:rFonts w:ascii="Times New Roman" w:hAnsi="Times New Roman" w:cs="Times New Roman"/>
          <w:sz w:val="24"/>
          <w:szCs w:val="24"/>
        </w:rPr>
        <w:t>onawc</w:t>
      </w:r>
      <w:r w:rsidR="00722932" w:rsidRPr="001A6167">
        <w:rPr>
          <w:rFonts w:ascii="Times New Roman" w:hAnsi="Times New Roman" w:cs="Times New Roman"/>
          <w:sz w:val="24"/>
          <w:szCs w:val="24"/>
        </w:rPr>
        <w:t>ą</w:t>
      </w:r>
      <w:r w:rsidR="00D30F0F" w:rsidRPr="001A6167">
        <w:rPr>
          <w:rFonts w:ascii="Times New Roman" w:hAnsi="Times New Roman" w:cs="Times New Roman"/>
          <w:sz w:val="24"/>
          <w:szCs w:val="24"/>
        </w:rPr>
        <w:t xml:space="preserve"> i nadzoru nad realizacją usług</w:t>
      </w:r>
      <w:r w:rsidR="001046A1" w:rsidRPr="001A6167">
        <w:rPr>
          <w:rFonts w:ascii="Times New Roman" w:hAnsi="Times New Roman" w:cs="Times New Roman"/>
          <w:sz w:val="24"/>
          <w:szCs w:val="24"/>
        </w:rPr>
        <w:t xml:space="preserve"> są</w:t>
      </w:r>
      <w:r w:rsidRPr="001A6167">
        <w:rPr>
          <w:rFonts w:ascii="Times New Roman" w:hAnsi="Times New Roman" w:cs="Times New Roman"/>
          <w:sz w:val="24"/>
          <w:szCs w:val="24"/>
        </w:rPr>
        <w:t>:</w:t>
      </w:r>
    </w:p>
    <w:p w14:paraId="3F3DB17B" w14:textId="77777777" w:rsidR="001046A1" w:rsidRPr="001A6167" w:rsidRDefault="001046A1" w:rsidP="0032095F">
      <w:pPr>
        <w:pStyle w:val="Akapitzlist"/>
        <w:numPr>
          <w:ilvl w:val="1"/>
          <w:numId w:val="9"/>
        </w:numPr>
        <w:suppressAutoHyphens/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Pani ………………………… – ……………………………….., tel. ………………………., adres e-mail: ……………………………@rdos.gov.pl;</w:t>
      </w:r>
    </w:p>
    <w:p w14:paraId="3CCE8291" w14:textId="77777777" w:rsidR="001046A1" w:rsidRPr="001A6167" w:rsidRDefault="001046A1" w:rsidP="0032095F">
      <w:pPr>
        <w:pStyle w:val="Akapitzlist"/>
        <w:numPr>
          <w:ilvl w:val="1"/>
          <w:numId w:val="9"/>
        </w:numPr>
        <w:suppressAutoHyphens/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Pani …………………….. – ……………………….., tel. ………………………, adres e-mail: ……………………………………... @rdos.gov.pl;</w:t>
      </w:r>
    </w:p>
    <w:p w14:paraId="5973C812" w14:textId="77777777" w:rsidR="00DA3672" w:rsidRPr="001A6167" w:rsidRDefault="00DA3672" w:rsidP="0032095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Osoba</w:t>
      </w:r>
      <w:r w:rsidR="001046A1" w:rsidRPr="001A6167">
        <w:rPr>
          <w:rFonts w:ascii="Times New Roman" w:hAnsi="Times New Roman" w:cs="Times New Roman"/>
          <w:sz w:val="24"/>
          <w:szCs w:val="24"/>
        </w:rPr>
        <w:t>mi</w:t>
      </w:r>
      <w:r w:rsidRPr="001A6167">
        <w:rPr>
          <w:rFonts w:ascii="Times New Roman" w:hAnsi="Times New Roman" w:cs="Times New Roman"/>
          <w:sz w:val="24"/>
          <w:szCs w:val="24"/>
        </w:rPr>
        <w:t xml:space="preserve"> skierowan</w:t>
      </w:r>
      <w:r w:rsidR="001046A1" w:rsidRPr="001A6167">
        <w:rPr>
          <w:rFonts w:ascii="Times New Roman" w:hAnsi="Times New Roman" w:cs="Times New Roman"/>
          <w:sz w:val="24"/>
          <w:szCs w:val="24"/>
        </w:rPr>
        <w:t>ymi</w:t>
      </w:r>
      <w:r w:rsidRPr="001A6167">
        <w:rPr>
          <w:rFonts w:ascii="Times New Roman" w:hAnsi="Times New Roman" w:cs="Times New Roman"/>
          <w:sz w:val="24"/>
          <w:szCs w:val="24"/>
        </w:rPr>
        <w:t xml:space="preserve"> przez </w:t>
      </w:r>
      <w:r w:rsidR="00D30F0F" w:rsidRPr="001A6167">
        <w:rPr>
          <w:rFonts w:ascii="Times New Roman" w:hAnsi="Times New Roman" w:cs="Times New Roman"/>
          <w:sz w:val="24"/>
          <w:szCs w:val="24"/>
        </w:rPr>
        <w:t>Wykonawcę</w:t>
      </w:r>
      <w:r w:rsidRPr="001A6167">
        <w:rPr>
          <w:rFonts w:ascii="Times New Roman" w:hAnsi="Times New Roman" w:cs="Times New Roman"/>
          <w:sz w:val="24"/>
          <w:szCs w:val="24"/>
        </w:rPr>
        <w:t xml:space="preserve"> do</w:t>
      </w:r>
      <w:r w:rsidR="001046A1" w:rsidRPr="001A6167">
        <w:rPr>
          <w:rFonts w:ascii="Times New Roman" w:hAnsi="Times New Roman" w:cs="Times New Roman"/>
          <w:sz w:val="24"/>
          <w:szCs w:val="24"/>
        </w:rPr>
        <w:t xml:space="preserve"> realizacji przedmiotu Umowy są</w:t>
      </w:r>
      <w:r w:rsidRPr="001A6167">
        <w:rPr>
          <w:rFonts w:ascii="Times New Roman" w:hAnsi="Times New Roman" w:cs="Times New Roman"/>
          <w:sz w:val="24"/>
          <w:szCs w:val="24"/>
        </w:rPr>
        <w:t>:</w:t>
      </w:r>
    </w:p>
    <w:p w14:paraId="2E0D93EB" w14:textId="512C0C9B" w:rsidR="00097FE3" w:rsidRPr="001A6167" w:rsidRDefault="001046A1" w:rsidP="0032095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Pan/ Pani …………………. - inspektor nadzoru </w:t>
      </w:r>
      <w:r w:rsidR="0096120A" w:rsidRPr="001A6167">
        <w:rPr>
          <w:rFonts w:ascii="Times New Roman" w:hAnsi="Times New Roman" w:cs="Times New Roman"/>
          <w:sz w:val="24"/>
          <w:szCs w:val="24"/>
        </w:rPr>
        <w:t>……………..</w:t>
      </w:r>
      <w:r w:rsidRPr="001A6167">
        <w:rPr>
          <w:rFonts w:ascii="Times New Roman" w:hAnsi="Times New Roman" w:cs="Times New Roman"/>
          <w:sz w:val="24"/>
          <w:szCs w:val="24"/>
        </w:rPr>
        <w:t>, numer telefonu ………………….., adres poczty elektronicznej ……………….;</w:t>
      </w:r>
    </w:p>
    <w:p w14:paraId="3E6469DA" w14:textId="6BD9FB3B" w:rsidR="009B6F28" w:rsidRPr="001A6167" w:rsidRDefault="00DA3672" w:rsidP="009B6F2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Zmiana osób wskazanych w ust. 1 </w:t>
      </w:r>
      <w:r w:rsidR="000F672C" w:rsidRPr="001A6167">
        <w:rPr>
          <w:rFonts w:ascii="Times New Roman" w:hAnsi="Times New Roman" w:cs="Times New Roman"/>
          <w:sz w:val="24"/>
          <w:szCs w:val="24"/>
        </w:rPr>
        <w:t>następuje</w:t>
      </w:r>
      <w:r w:rsidRPr="001A6167">
        <w:rPr>
          <w:rFonts w:ascii="Times New Roman" w:hAnsi="Times New Roman" w:cs="Times New Roman"/>
          <w:sz w:val="24"/>
          <w:szCs w:val="24"/>
        </w:rPr>
        <w:t xml:space="preserve"> w drodze pisemnego powiadomienia drugiej Strony i nie</w:t>
      </w:r>
      <w:r w:rsidR="000F672C" w:rsidRPr="001A6167">
        <w:rPr>
          <w:rFonts w:ascii="Times New Roman" w:hAnsi="Times New Roman" w:cs="Times New Roman"/>
          <w:sz w:val="24"/>
          <w:szCs w:val="24"/>
        </w:rPr>
        <w:t xml:space="preserve"> </w:t>
      </w:r>
      <w:r w:rsidR="007A3833" w:rsidRPr="001A6167">
        <w:rPr>
          <w:rFonts w:ascii="Times New Roman" w:hAnsi="Times New Roman" w:cs="Times New Roman"/>
          <w:sz w:val="24"/>
          <w:szCs w:val="24"/>
        </w:rPr>
        <w:t>stanowi istotnej zmiany U</w:t>
      </w:r>
      <w:r w:rsidRPr="001A6167">
        <w:rPr>
          <w:rFonts w:ascii="Times New Roman" w:hAnsi="Times New Roman" w:cs="Times New Roman"/>
          <w:sz w:val="24"/>
          <w:szCs w:val="24"/>
        </w:rPr>
        <w:t xml:space="preserve">mowy. </w:t>
      </w:r>
    </w:p>
    <w:p w14:paraId="2487F541" w14:textId="0ED88AF8" w:rsidR="009B6F28" w:rsidRPr="001A6167" w:rsidRDefault="009B6F28" w:rsidP="009B6F28">
      <w:pPr>
        <w:pStyle w:val="Akapitzlist"/>
        <w:autoSpaceDE w:val="0"/>
        <w:autoSpaceDN w:val="0"/>
        <w:adjustRightInd w:val="0"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616D5871" w14:textId="31E3E4D5" w:rsidR="009B6F28" w:rsidRPr="001A6167" w:rsidRDefault="009B6F28" w:rsidP="009B6F28">
      <w:pPr>
        <w:spacing w:after="0" w:line="276" w:lineRule="auto"/>
        <w:ind w:left="357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6167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0ECE7E8C" w14:textId="77777777" w:rsidR="009F0B0A" w:rsidRPr="001A6167" w:rsidRDefault="009F0B0A" w:rsidP="009B6F28">
      <w:pPr>
        <w:spacing w:after="0" w:line="276" w:lineRule="auto"/>
        <w:ind w:left="357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C927C" w14:textId="140397FE" w:rsidR="00B243D1" w:rsidRPr="001A6167" w:rsidRDefault="00B243D1" w:rsidP="00B243D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zapewnia, że sporządzona przez niego dokumentacja będzie oryginalnym dziełem autorskim i nie będzie naruszać praw autorskich innych osób/podmiotów, w tym również będzie wolna od wad prawnych i fizycznych, które mogłyby spowodować odpowiedzialność Zamawiającego. Ponadto Wykonawca zapewnia, że sporządzona przez Niego dokumentacja nie narusza praw osób trzecich i że prawa autorskie Wykonawcy i autorów poszczególnych opracowań wykonanych w ramach zamówienia nie są ograniczone w zakresie objętym niniejszą umową. </w:t>
      </w:r>
    </w:p>
    <w:p w14:paraId="71797543" w14:textId="59336D41" w:rsidR="00B243D1" w:rsidRPr="001A6167" w:rsidRDefault="00B243D1" w:rsidP="00B243D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Wykonawca oświadcza, że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dokumentacja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będąca przedmiotem niniejszej umowy nie narusza praw osób trzecich, a w przypadku wystąpienia w tym względzie jakichkolwiek naruszeń, zobowiązuje się ponieść pełną odpowiedzialność odszkodowawczą z tego tytułu. Wykonawca zobowiązany jest zapłacić w terminie 7 dni od wezwania bezsporną część roszczenia osoby trzeciej z wymienionego w zdaniu pierwszym tytułu</w:t>
      </w:r>
      <w:r w:rsidR="00090982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w przypadku ewentualnego sporu sądowego zobowiązany jest przystąpić do procesu po stronie Zamawiającego oraz pokryć koszty procesu poniesione przez Zamawiającego. </w:t>
      </w:r>
    </w:p>
    <w:p w14:paraId="5B948E3D" w14:textId="4A22715E" w:rsidR="00B243D1" w:rsidRPr="001A6167" w:rsidRDefault="00B243D1" w:rsidP="00B243D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Jeżeli korzystanie przez Zamawiającego z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naruszać będzie prawa osób trzecich, Wykonawca zobowiązany jest do zwrotu kosztów poniesionych przez Zamawiającego na zaspokojenie roszczeń tych osób oraz do wyrównania wszelkich szkód, jakie Zamawiający poniesie w związku z wyłączeniem lub ograniczeniem możliwości korzystania z 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6D21A096" w14:textId="5D791111" w:rsidR="00B243D1" w:rsidRPr="001A6167" w:rsidRDefault="00B243D1" w:rsidP="00B243D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ramach ustalonego w umowie wynagrodzenia, Wykonawca przenosi na rzecz Zamawiającego autorskie prawa majątkowe do opracowanej przez niego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, w</w:t>
      </w:r>
      <w:r w:rsidR="004B3BAB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szczególności w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zakresie: </w:t>
      </w:r>
    </w:p>
    <w:p w14:paraId="3E1A7FF2" w14:textId="61223CD2" w:rsidR="00B243D1" w:rsidRPr="001A6167" w:rsidRDefault="00B243D1" w:rsidP="002E7241">
      <w:pPr>
        <w:numPr>
          <w:ilvl w:val="0"/>
          <w:numId w:val="38"/>
        </w:numPr>
        <w:tabs>
          <w:tab w:val="clear" w:pos="0"/>
          <w:tab w:val="num" w:pos="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prawa do kopiowania, utrwalania, zwielokrotniania, udostępniania, rozpowszechniania </w:t>
      </w:r>
      <w:r w:rsidR="002E7241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w postaci cyfrowego zapisu, zarówno poprzez umieszczanie jej jako produktu multimedialnego na nośnikach materialnych, w szczególności pamięci USB, CD, DVD, czy poprzez wprowadzanie do pamięci komputera, jak i poprzez udostępnianie ekspertyzy jako produktu multimedialnego w sieciach teleinformatycznych, w szczególności poprzez umieszczenie projektu na serwerze, jednostkach roboczych, w sieci Internet, Intranet, w sieci komputerowej czy pamięci RAM; </w:t>
      </w:r>
    </w:p>
    <w:p w14:paraId="19AB3EA8" w14:textId="7B6C6973" w:rsidR="00B243D1" w:rsidRPr="001A6167" w:rsidRDefault="00B243D1" w:rsidP="002E7241">
      <w:pPr>
        <w:numPr>
          <w:ilvl w:val="0"/>
          <w:numId w:val="38"/>
        </w:numPr>
        <w:tabs>
          <w:tab w:val="clear" w:pos="0"/>
          <w:tab w:val="num" w:pos="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prawa do kopiowania, utrwalania, zwielokrotniania, udostępniania, rozpowszechniania </w:t>
      </w:r>
      <w:r w:rsidR="002E7241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postaci materialnych nośników, w szczególności techniką drukarską, reprograficzną czy zapisu magnetycznego; </w:t>
      </w:r>
    </w:p>
    <w:p w14:paraId="598F8168" w14:textId="780B7495" w:rsidR="00B243D1" w:rsidRPr="001A6167" w:rsidRDefault="00B243D1" w:rsidP="002E7241">
      <w:pPr>
        <w:numPr>
          <w:ilvl w:val="0"/>
          <w:numId w:val="38"/>
        </w:numPr>
        <w:tabs>
          <w:tab w:val="clear" w:pos="0"/>
          <w:tab w:val="num" w:pos="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prawa do rozpowszechniania </w:t>
      </w:r>
      <w:r w:rsidR="002E7241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zarówno w formie materialnych nośników, jak i w postaci cyfrowej, przez publiczne wystawienie, wyświetlanie, odtwarzanie, publiczne udostępnianie, czy elektroniczne komunikowanie dzieła publiczności w taki sposób, aby każdy mógł mieć do niego dostęp w miejscu i czasie przez siebie wybranym; </w:t>
      </w:r>
    </w:p>
    <w:p w14:paraId="71644C78" w14:textId="3D7578E5" w:rsidR="00B243D1" w:rsidRPr="001A6167" w:rsidRDefault="00B243D1" w:rsidP="002E7241">
      <w:pPr>
        <w:numPr>
          <w:ilvl w:val="0"/>
          <w:numId w:val="38"/>
        </w:numPr>
        <w:tabs>
          <w:tab w:val="clear" w:pos="0"/>
          <w:tab w:val="num" w:pos="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prawa do obrotu oryginałem albo egzemplarzami, na których </w:t>
      </w:r>
      <w:r w:rsidR="002E7241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dokumentację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utrwalono przez wprowadzenie do obrotu, udzielenie licencji, użyczenie lub najem oryginału albo jego egzemplarzy, zarówno w formie materialnych nośników dokumentacji, jak i jej cyfrowej postaci. </w:t>
      </w:r>
    </w:p>
    <w:p w14:paraId="2FD681B2" w14:textId="0F432A8E" w:rsidR="00B243D1" w:rsidRPr="001A6167" w:rsidRDefault="00B243D1" w:rsidP="002E7241">
      <w:pPr>
        <w:numPr>
          <w:ilvl w:val="0"/>
          <w:numId w:val="36"/>
        </w:numPr>
        <w:tabs>
          <w:tab w:val="clear" w:pos="0"/>
          <w:tab w:val="num" w:pos="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udziela Zamawiającemu wyłącznego prawa do rozporządzania i korzystania z 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w szczególności do dokonywania przeróbek i adaptacji bez uszczerbku dla prawa do aktualizacji w wersji utworu pierwotnego (prawa zależne). Wykonawca w szczególności wyraża zgodę na dokonywanie zmian i przeróbek w przekazanej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wynikających z potrzeby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np.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zwielokrotniania projektu w postaci cyfrowej itp., jak również udostępnianie ekspertyzy osobom trzecim w celu sporządzenia projektu wykonawczego dotyczącego działań ochronnych. </w:t>
      </w:r>
    </w:p>
    <w:p w14:paraId="39BEE806" w14:textId="77777777" w:rsidR="002E7241" w:rsidRPr="001A6167" w:rsidRDefault="009F0B0A" w:rsidP="002E724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Dokumentacja</w:t>
      </w:r>
      <w:r w:rsidR="00B243D1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wykonana w ramach umowy może być wykorzystywana przez Zamawiającego bez żadnych ograniczeń. </w:t>
      </w:r>
    </w:p>
    <w:p w14:paraId="7D73524C" w14:textId="5E7B42CF" w:rsidR="00B243D1" w:rsidRPr="001A6167" w:rsidRDefault="00B243D1" w:rsidP="002E7241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Zamawiający ma prawo dalszej sprzedaży, udzielenia licencji, najmu, użyczenia </w:t>
      </w:r>
      <w:r w:rsidR="009F0B0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dokumentacji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zakresie nabytych praw autorskich majątkowych bez zgody Wykonawcy i upoważnienia do wykonywania czynności z zakresu zmian, adaptacji, uzupełnień opracowań dzieła osobom mającym odpowiednie uprawnienia i doświadczenie przy projektowaniu.</w:t>
      </w:r>
    </w:p>
    <w:p w14:paraId="36852BD9" w14:textId="77777777" w:rsidR="00AC7548" w:rsidRPr="001A6167" w:rsidRDefault="00AC7548" w:rsidP="009F0B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49ED9" w14:textId="78D434A9" w:rsidR="0042785A" w:rsidRPr="001A6167" w:rsidRDefault="0042785A" w:rsidP="004451DA">
      <w:pPr>
        <w:spacing w:after="0" w:line="276" w:lineRule="auto"/>
        <w:ind w:left="357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616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C7548" w:rsidRPr="001A6167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65B5F8B8" w14:textId="77777777" w:rsidR="00AC7548" w:rsidRPr="001A6167" w:rsidRDefault="00AC7548" w:rsidP="00AC754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24BE8" w14:textId="0EF9B4B0" w:rsidR="0015799F" w:rsidRPr="001A6167" w:rsidRDefault="0015799F" w:rsidP="00443A0B">
      <w:pPr>
        <w:pStyle w:val="Tekstpodstawowy21"/>
        <w:numPr>
          <w:ilvl w:val="0"/>
          <w:numId w:val="45"/>
        </w:numPr>
        <w:spacing w:line="276" w:lineRule="auto"/>
        <w:rPr>
          <w:szCs w:val="24"/>
        </w:rPr>
      </w:pPr>
      <w:r w:rsidRPr="001A6167">
        <w:rPr>
          <w:szCs w:val="24"/>
        </w:rPr>
        <w:t xml:space="preserve">Zamawiający dopuszcza możliwość zmiany Umowy w stosunku do treści oferty, na podstawie, której dokonano wyboru Wykonawcy </w:t>
      </w:r>
      <w:r w:rsidR="00C96B58" w:rsidRPr="001A6167">
        <w:rPr>
          <w:szCs w:val="24"/>
        </w:rPr>
        <w:t xml:space="preserve">lub przedłużenia terminu realizacji przedmiotu Umowy </w:t>
      </w:r>
      <w:r w:rsidRPr="001A6167">
        <w:rPr>
          <w:szCs w:val="24"/>
        </w:rPr>
        <w:t xml:space="preserve">w następujących przypadkach: </w:t>
      </w:r>
    </w:p>
    <w:p w14:paraId="46098FDC" w14:textId="27B9D2FB" w:rsidR="00C96B58" w:rsidRPr="001A6167" w:rsidRDefault="00C96B58" w:rsidP="00C96B5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nastąpi zmiana powszechnie obowiązujących przepisów prawa, mających wpływ na sposób wykonania, zakres lub termin wykonania umowy; </w:t>
      </w:r>
    </w:p>
    <w:p w14:paraId="6208339A" w14:textId="6DE2DA0D" w:rsidR="00C96B58" w:rsidRPr="001A6167" w:rsidRDefault="00C96B58" w:rsidP="00C96B5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wystąpią okoliczności uniemożliwiające choćby częściowe wykonanie umowy, w szczególności warunki atmosferyczne, znacząco odbiegające od typowych, utrzymujące się w czasie, niepozwalające na wykonanie </w:t>
      </w:r>
      <w:r w:rsidR="005711B4" w:rsidRPr="001A6167">
        <w:rPr>
          <w:rFonts w:ascii="Times New Roman" w:hAnsi="Times New Roman" w:cs="Times New Roman"/>
          <w:sz w:val="24"/>
          <w:szCs w:val="24"/>
        </w:rPr>
        <w:t>robót budowlanych</w:t>
      </w:r>
      <w:r w:rsidRPr="001A6167">
        <w:rPr>
          <w:rFonts w:ascii="Times New Roman" w:hAnsi="Times New Roman" w:cs="Times New Roman"/>
          <w:sz w:val="24"/>
          <w:szCs w:val="24"/>
        </w:rPr>
        <w:t xml:space="preserve"> zgodnie </w:t>
      </w:r>
      <w:r w:rsidR="005711B4" w:rsidRPr="001A6167">
        <w:rPr>
          <w:rFonts w:ascii="Times New Roman" w:hAnsi="Times New Roman" w:cs="Times New Roman"/>
          <w:sz w:val="24"/>
          <w:szCs w:val="24"/>
        </w:rPr>
        <w:t>z założonymi terminami</w:t>
      </w:r>
      <w:r w:rsidRPr="001A6167">
        <w:rPr>
          <w:rFonts w:ascii="Times New Roman" w:hAnsi="Times New Roman" w:cs="Times New Roman"/>
          <w:sz w:val="24"/>
          <w:szCs w:val="24"/>
        </w:rPr>
        <w:t>,</w:t>
      </w:r>
    </w:p>
    <w:p w14:paraId="29DF1E63" w14:textId="7CDC713D" w:rsidR="002E7241" w:rsidRPr="001A6167" w:rsidRDefault="00C96B58" w:rsidP="00C96B5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d</w:t>
      </w:r>
      <w:r w:rsidR="00473F78" w:rsidRPr="001A6167">
        <w:rPr>
          <w:rFonts w:ascii="Times New Roman" w:hAnsi="Times New Roman" w:cs="Times New Roman"/>
          <w:sz w:val="24"/>
          <w:szCs w:val="24"/>
        </w:rPr>
        <w:t xml:space="preserve">ziałania siły wyższej </w:t>
      </w:r>
      <w:bookmarkStart w:id="5" w:name="_Hlk102997340"/>
      <w:r w:rsidR="00473F78" w:rsidRPr="001A6167">
        <w:rPr>
          <w:rFonts w:ascii="Times New Roman" w:hAnsi="Times New Roman" w:cs="Times New Roman"/>
          <w:sz w:val="24"/>
          <w:szCs w:val="24"/>
        </w:rPr>
        <w:t>uniemożliwiającej wykonanie przedmiotu Umowy zgodnie z jej postanowieniami;</w:t>
      </w:r>
      <w:bookmarkEnd w:id="5"/>
    </w:p>
    <w:p w14:paraId="050BC74B" w14:textId="77777777" w:rsidR="00C96B58" w:rsidRPr="001A6167" w:rsidRDefault="00C96B58" w:rsidP="00C96B5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wystąpi siła wyższa, rozumiana jako wydarzenie nieprzewidywalne o charakterze przypadkowym lub naturalnym (żywiołowym), nie do uniknięcia, pozostające poza racjonalną kontrolą stron, następstwom którego strony nie mogły zapobiec, uniemożliwiającej którejkolwiek ze stron wykonanie zobowiązań określonych w umowie;</w:t>
      </w:r>
    </w:p>
    <w:p w14:paraId="2FE92924" w14:textId="6A72ADC7" w:rsidR="00C96B58" w:rsidRPr="001A6167" w:rsidRDefault="00C96B58" w:rsidP="00C96B58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działania osób trzecich, za które nie odpowiada Wykonawca, uniemożliwiają wykonanie umowy lub jej części;</w:t>
      </w:r>
    </w:p>
    <w:p w14:paraId="4264ED79" w14:textId="77777777" w:rsidR="00443A0B" w:rsidRPr="001A6167" w:rsidRDefault="00C96B58" w:rsidP="00443A0B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zaistnieje sytuacja powodująca niemożność wykonania </w:t>
      </w:r>
      <w:r w:rsidR="00443A0B" w:rsidRPr="001A6167">
        <w:rPr>
          <w:rFonts w:ascii="Times New Roman" w:hAnsi="Times New Roman" w:cs="Times New Roman"/>
          <w:sz w:val="24"/>
          <w:szCs w:val="24"/>
        </w:rPr>
        <w:t>usługi</w:t>
      </w:r>
      <w:r w:rsidRPr="001A6167">
        <w:rPr>
          <w:rFonts w:ascii="Times New Roman" w:hAnsi="Times New Roman" w:cs="Times New Roman"/>
          <w:sz w:val="24"/>
          <w:szCs w:val="24"/>
        </w:rPr>
        <w:t xml:space="preserve"> z przyczyn leżących po stronie Zamawiającego.</w:t>
      </w:r>
    </w:p>
    <w:p w14:paraId="1F9D8ECF" w14:textId="77777777" w:rsidR="00443A0B" w:rsidRPr="001A6167" w:rsidRDefault="00473F78" w:rsidP="00443A0B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wystąpią opóźnienia w dokonaniu określonych czynności lub ich zaniechanie przez właściwe organy administracji państwowej, które nie są następstwem okoliczności, za które Wykonawca ponosi odpowiedzialność;</w:t>
      </w:r>
    </w:p>
    <w:p w14:paraId="062D0AA8" w14:textId="2900D2A3" w:rsidR="00473F78" w:rsidRPr="001A6167" w:rsidRDefault="00473F78" w:rsidP="00443A0B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jeżeli wystąpi brak możliwości wykonywania czynności objętych przedmiotem Umowy z </w:t>
      </w:r>
      <w:r w:rsidR="00097FE3" w:rsidRPr="001A6167">
        <w:rPr>
          <w:rFonts w:ascii="Times New Roman" w:hAnsi="Times New Roman" w:cs="Times New Roman"/>
          <w:sz w:val="24"/>
          <w:szCs w:val="24"/>
        </w:rPr>
        <w:t>powodu niedopuszczania</w:t>
      </w:r>
      <w:r w:rsidRPr="001A6167">
        <w:rPr>
          <w:rFonts w:ascii="Times New Roman" w:hAnsi="Times New Roman" w:cs="Times New Roman"/>
          <w:sz w:val="24"/>
          <w:szCs w:val="24"/>
        </w:rPr>
        <w:t xml:space="preserve"> do ich wykonywania przez uprawniony organ lub nakazania ich wstrzymania przez uprawniony organ, z przyczyn niezależnych od Wykonawcy;</w:t>
      </w:r>
    </w:p>
    <w:p w14:paraId="66672EB1" w14:textId="29022A57" w:rsidR="00443A0B" w:rsidRPr="001A6167" w:rsidRDefault="00443A0B" w:rsidP="00443A0B">
      <w:pPr>
        <w:pStyle w:val="Akapitzlist"/>
        <w:numPr>
          <w:ilvl w:val="0"/>
          <w:numId w:val="4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6" w:name="mip39737562"/>
      <w:bookmarkStart w:id="7" w:name="mip39737563"/>
      <w:bookmarkStart w:id="8" w:name="mip39737564"/>
      <w:bookmarkStart w:id="9" w:name="mip39737565"/>
      <w:bookmarkEnd w:id="6"/>
      <w:bookmarkEnd w:id="7"/>
      <w:bookmarkEnd w:id="8"/>
      <w:bookmarkEnd w:id="9"/>
      <w:r w:rsidRPr="001A6167">
        <w:rPr>
          <w:rFonts w:ascii="Times New Roman" w:hAnsi="Times New Roman" w:cs="Times New Roman"/>
          <w:sz w:val="24"/>
          <w:szCs w:val="24"/>
        </w:rPr>
        <w:t xml:space="preserve">W przypadku wystąpienia okoliczności, o których mowa w ust. 1 niniejszego paragrafu, wynagrodzenie, o którym mowa w § </w:t>
      </w:r>
      <w:r w:rsidR="001E0688" w:rsidRPr="001A6167">
        <w:rPr>
          <w:rFonts w:ascii="Times New Roman" w:hAnsi="Times New Roman" w:cs="Times New Roman"/>
          <w:sz w:val="24"/>
          <w:szCs w:val="24"/>
        </w:rPr>
        <w:t>4</w:t>
      </w:r>
      <w:r w:rsidRPr="001A6167">
        <w:rPr>
          <w:rFonts w:ascii="Times New Roman" w:hAnsi="Times New Roman" w:cs="Times New Roman"/>
          <w:sz w:val="24"/>
          <w:szCs w:val="24"/>
        </w:rPr>
        <w:t xml:space="preserve"> ust. 1:</w:t>
      </w:r>
    </w:p>
    <w:p w14:paraId="1F77201C" w14:textId="7B1E6198" w:rsidR="00443A0B" w:rsidRPr="001A6167" w:rsidRDefault="00443A0B" w:rsidP="00443A0B">
      <w:pPr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1)</w:t>
      </w:r>
      <w:r w:rsidRPr="001A6167">
        <w:rPr>
          <w:rFonts w:ascii="Times New Roman" w:hAnsi="Times New Roman" w:cs="Times New Roman"/>
          <w:sz w:val="24"/>
          <w:szCs w:val="24"/>
        </w:rPr>
        <w:tab/>
        <w:t>może ulec zmniejszeniu proporcjonalnie o wartość niewykonanych prac, w przypadku gdy okoliczności, o których mowa w ust. 1, doprowadzą do zmniejszenia zakresu wykonania umowy;</w:t>
      </w:r>
      <w:r w:rsidR="00F30342" w:rsidRPr="001A6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37BD64" w14:textId="531F10EA" w:rsidR="00443A0B" w:rsidRPr="001A6167" w:rsidRDefault="00443A0B" w:rsidP="001E0688">
      <w:pPr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2)</w:t>
      </w:r>
      <w:r w:rsidRPr="001A6167">
        <w:rPr>
          <w:rFonts w:ascii="Times New Roman" w:hAnsi="Times New Roman" w:cs="Times New Roman"/>
          <w:sz w:val="24"/>
          <w:szCs w:val="24"/>
        </w:rPr>
        <w:tab/>
        <w:t>nie ulegnie zmianie, gdy okoliczności, o których mowa w ust. 1, nie doprowadzą do zmniejszenia zakresu wykonania umowy.</w:t>
      </w:r>
    </w:p>
    <w:p w14:paraId="7413A762" w14:textId="1EE63228" w:rsidR="00C96B58" w:rsidRPr="001A6167" w:rsidRDefault="00C96B58" w:rsidP="001E0688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Jeżeli w toku wykonywania umowy Wykonawca stwierdzi, że zaistniały okoliczności opisane w ust. 1 niniejszego paragrafu i w związku z tym </w:t>
      </w:r>
      <w:r w:rsidR="00443A0B" w:rsidRPr="001A6167">
        <w:rPr>
          <w:rFonts w:ascii="Times New Roman" w:hAnsi="Times New Roman" w:cs="Times New Roman"/>
          <w:sz w:val="24"/>
          <w:szCs w:val="24"/>
        </w:rPr>
        <w:t>umowa</w:t>
      </w:r>
      <w:r w:rsidRPr="001A6167">
        <w:rPr>
          <w:rFonts w:ascii="Times New Roman" w:hAnsi="Times New Roman" w:cs="Times New Roman"/>
          <w:sz w:val="24"/>
          <w:szCs w:val="24"/>
        </w:rPr>
        <w:t xml:space="preserve"> może nie zostać wykonana w terminie określonym w </w:t>
      </w:r>
      <w:r w:rsidR="00F30342" w:rsidRPr="001A6167">
        <w:rPr>
          <w:rFonts w:ascii="Times New Roman" w:hAnsi="Times New Roman" w:cs="Times New Roman"/>
          <w:sz w:val="24"/>
          <w:szCs w:val="24"/>
        </w:rPr>
        <w:t xml:space="preserve">rozdziale </w:t>
      </w:r>
      <w:r w:rsidR="00443A0B" w:rsidRPr="001A6167">
        <w:rPr>
          <w:rFonts w:ascii="Times New Roman" w:hAnsi="Times New Roman" w:cs="Times New Roman"/>
          <w:sz w:val="24"/>
          <w:szCs w:val="24"/>
        </w:rPr>
        <w:t>II</w:t>
      </w:r>
      <w:r w:rsidR="00F30342" w:rsidRPr="001A6167">
        <w:rPr>
          <w:rFonts w:ascii="Times New Roman" w:hAnsi="Times New Roman" w:cs="Times New Roman"/>
          <w:sz w:val="24"/>
          <w:szCs w:val="24"/>
        </w:rPr>
        <w:t xml:space="preserve"> ust. </w:t>
      </w:r>
      <w:r w:rsidR="00CD0D03" w:rsidRPr="001A6167">
        <w:rPr>
          <w:rFonts w:ascii="Times New Roman" w:hAnsi="Times New Roman" w:cs="Times New Roman"/>
          <w:sz w:val="24"/>
          <w:szCs w:val="24"/>
        </w:rPr>
        <w:t>7</w:t>
      </w:r>
      <w:r w:rsidRPr="001A6167">
        <w:rPr>
          <w:rFonts w:ascii="Times New Roman" w:hAnsi="Times New Roman" w:cs="Times New Roman"/>
          <w:sz w:val="24"/>
          <w:szCs w:val="24"/>
        </w:rPr>
        <w:t xml:space="preserve"> Opisu przedmiotu zamówienia, Wykonawca </w:t>
      </w:r>
      <w:r w:rsidRPr="001A6167">
        <w:rPr>
          <w:rFonts w:ascii="Times New Roman" w:hAnsi="Times New Roman" w:cs="Times New Roman"/>
          <w:sz w:val="24"/>
          <w:szCs w:val="24"/>
        </w:rPr>
        <w:lastRenderedPageBreak/>
        <w:t>niezwłocznie i nie później niż w terminie 3 dni od powzięcia takich informacji, złoży pisemny wniosek o zmianę postanowień umowy, zawierający prawdopodobny czas opóźnienia i jego przyczynę, opis propozycji zmiany wraz z uzasadnieniem oraz opis wpływu zmiany na warunki realizacji umowy.</w:t>
      </w:r>
      <w:r w:rsidR="00D90749" w:rsidRPr="001A6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094381" w14:textId="5CEBBB2E" w:rsidR="00C96B58" w:rsidRPr="001A6167" w:rsidRDefault="00C96B58" w:rsidP="001E0688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Zamawiający może żądać przedstawienia dodatkowych oświadczeń lub dokumentów potwierdzających wpływ okoliczności</w:t>
      </w:r>
      <w:r w:rsidR="003A5BD8" w:rsidRPr="001A6167">
        <w:rPr>
          <w:rFonts w:ascii="Times New Roman" w:hAnsi="Times New Roman" w:cs="Times New Roman"/>
          <w:sz w:val="24"/>
          <w:szCs w:val="24"/>
        </w:rPr>
        <w:t>,</w:t>
      </w:r>
      <w:r w:rsidRPr="001A6167">
        <w:rPr>
          <w:rFonts w:ascii="Times New Roman" w:hAnsi="Times New Roman" w:cs="Times New Roman"/>
          <w:sz w:val="24"/>
          <w:szCs w:val="24"/>
        </w:rPr>
        <w:t xml:space="preserve"> o których mowa w ust. 1 na należyte wykonanie tej umowy.</w:t>
      </w:r>
    </w:p>
    <w:p w14:paraId="4B6F6ABA" w14:textId="5A78B21F" w:rsidR="00C96B58" w:rsidRPr="001A6167" w:rsidRDefault="00C96B58" w:rsidP="001E0688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Zamawiający, w terminie 7 dni roboczych od dnia otrzymania wniosku o zmianę postanowień umowy oraz oświadczeń i dokumentów</w:t>
      </w:r>
      <w:r w:rsidR="003A5BD8" w:rsidRPr="001A6167">
        <w:rPr>
          <w:rFonts w:ascii="Times New Roman" w:hAnsi="Times New Roman" w:cs="Times New Roman"/>
          <w:sz w:val="24"/>
          <w:szCs w:val="24"/>
        </w:rPr>
        <w:t>,</w:t>
      </w:r>
      <w:r w:rsidRPr="001A6167">
        <w:rPr>
          <w:rFonts w:ascii="Times New Roman" w:hAnsi="Times New Roman" w:cs="Times New Roman"/>
          <w:sz w:val="24"/>
          <w:szCs w:val="24"/>
        </w:rPr>
        <w:t xml:space="preserve"> o których mowa w pkt  4, powiadomi Wykonawcę o akceptacji żądania zmiany umowy oraz o terminie podpisania aneksu do umowy lub odpowiednio o braku akceptacji zmiany wraz z uzasadnieniem.</w:t>
      </w:r>
    </w:p>
    <w:p w14:paraId="0C5E4AA0" w14:textId="77777777" w:rsidR="00C96B58" w:rsidRPr="001A6167" w:rsidRDefault="00C96B58" w:rsidP="001E0688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167">
        <w:rPr>
          <w:rFonts w:ascii="Times New Roman" w:hAnsi="Times New Roman" w:cs="Times New Roman"/>
          <w:sz w:val="24"/>
          <w:szCs w:val="24"/>
        </w:rPr>
        <w:t>Zmiany, o których mowa w ust. 1, stanowią zmianę treści umowy w rozumieniu § 12 ust. 1 umowy i wymagają formy pisemnej pod rygorem nieważności.</w:t>
      </w:r>
    </w:p>
    <w:p w14:paraId="0749DC63" w14:textId="0CE3C9D3" w:rsidR="00473F78" w:rsidRPr="001A6167" w:rsidRDefault="00473F78" w:rsidP="004451D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4B124" w14:textId="32D41125" w:rsidR="00317591" w:rsidRPr="001A6167" w:rsidRDefault="00317591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 10</w:t>
      </w:r>
    </w:p>
    <w:p w14:paraId="0CA28BFD" w14:textId="77777777" w:rsidR="005711B4" w:rsidRPr="001A6167" w:rsidRDefault="005711B4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BC8327" w14:textId="77777777" w:rsidR="00317591" w:rsidRPr="001A6167" w:rsidRDefault="00317591" w:rsidP="0032095F">
      <w:pPr>
        <w:numPr>
          <w:ilvl w:val="0"/>
          <w:numId w:val="22"/>
        </w:numPr>
        <w:suppressAutoHyphens/>
        <w:overflowPunct w:val="0"/>
        <w:autoSpaceDE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 posiada certyfikat Zarządzania Środowiskowego, zgodnego z EMAS, na podstawie Polityki Środowiskowej, zatwierdzonej przez Regionalnego Dyrektora Ochrony Środowiska w Bydgoszczy.</w:t>
      </w:r>
    </w:p>
    <w:p w14:paraId="1D00372D" w14:textId="77777777" w:rsidR="00317591" w:rsidRPr="001A6167" w:rsidRDefault="00317591" w:rsidP="0032095F">
      <w:pPr>
        <w:numPr>
          <w:ilvl w:val="0"/>
          <w:numId w:val="22"/>
        </w:numPr>
        <w:suppressAutoHyphens/>
        <w:overflowPunct w:val="0"/>
        <w:autoSpaceDE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oświadcza, że zapoznał się z treścią Polityki Środowiskowej Zamawiającego umieszczonej na jego stronie internetowej pod adresem: https://www.gov.pl/web/rdos-bydgoszcz/system-ekozarzadzania-i-audytu-emas, a także zobowiązuje się do uwzględnienia w sporządzanym opracowaniu Polityki Środowiskowej.</w:t>
      </w:r>
    </w:p>
    <w:p w14:paraId="2C51822E" w14:textId="77777777" w:rsidR="00317591" w:rsidRPr="001A6167" w:rsidRDefault="00317591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DFBE777" w14:textId="52E130B1" w:rsidR="00317591" w:rsidRPr="001A6167" w:rsidRDefault="00317591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11</w:t>
      </w:r>
    </w:p>
    <w:p w14:paraId="2415D097" w14:textId="77777777" w:rsidR="005711B4" w:rsidRPr="001A6167" w:rsidRDefault="005711B4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3EBA861" w14:textId="77777777" w:rsidR="00317591" w:rsidRPr="001A6167" w:rsidRDefault="00317591" w:rsidP="004451D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oświadcza, że zapoznał się z treścią Polityki prywatności Zamawiającego umieszczonej w serwisie internetowym Regionalnej Dyrekcji Ochrony Środowiska 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Bydgoszczy pod adresem: https://www.gov.pl/web/rdos-bydgoszcz/polityka-prywatnosci.</w:t>
      </w:r>
    </w:p>
    <w:p w14:paraId="12A77D83" w14:textId="77777777" w:rsidR="00317591" w:rsidRPr="001A6167" w:rsidRDefault="00317591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86D020" w14:textId="73F005F9" w:rsidR="00317591" w:rsidRPr="001A6167" w:rsidRDefault="00317591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 12</w:t>
      </w:r>
    </w:p>
    <w:p w14:paraId="5A22087B" w14:textId="77777777" w:rsidR="005711B4" w:rsidRPr="001A6167" w:rsidRDefault="005711B4" w:rsidP="004451D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EB24AE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Wszelkie zmiany do niniejszej umowy wymagają formy pisemnej w postaci aneksu pod rygorem jej nieważności.</w:t>
      </w:r>
    </w:p>
    <w:p w14:paraId="5BEB04DF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Strony zobowiązują się do polubownego rozstrzygania ewentualnych sporów wynikających z wykonywania niniejszej umowy.</w:t>
      </w:r>
    </w:p>
    <w:p w14:paraId="6226BACC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W sprawach nie uregulowanych niniejszą umową mają zastosowanie przepisy Kodeksu cywilnego.</w:t>
      </w:r>
    </w:p>
    <w:p w14:paraId="02D91182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W przypadku braku porozumienia spór będzie rozstrzygał sąd miejscowo właściwy dla siedziby Zamawiającego.</w:t>
      </w:r>
    </w:p>
    <w:p w14:paraId="57CA0EB4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Integralną część umowy stanowi:</w:t>
      </w:r>
    </w:p>
    <w:p w14:paraId="5C816332" w14:textId="24E79677" w:rsidR="00317591" w:rsidRPr="001A6167" w:rsidRDefault="00A6325B" w:rsidP="005516FA">
      <w:pPr>
        <w:numPr>
          <w:ilvl w:val="0"/>
          <w:numId w:val="40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załącznik numer 1 do Umowy - </w:t>
      </w:r>
      <w:r w:rsidR="00317591"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opis przedmiotu zamówienia</w:t>
      </w:r>
      <w:r w:rsidR="00FE7721" w:rsidRPr="001A616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14:paraId="4CE6558C" w14:textId="4A828DE5" w:rsidR="009B6F28" w:rsidRPr="001A6167" w:rsidRDefault="00A6325B" w:rsidP="005516FA">
      <w:pPr>
        <w:numPr>
          <w:ilvl w:val="0"/>
          <w:numId w:val="40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hAnsi="Times New Roman" w:cs="Times New Roman"/>
          <w:sz w:val="24"/>
          <w:szCs w:val="24"/>
        </w:rPr>
        <w:t xml:space="preserve">załącznik numer 2 do Umowy </w:t>
      </w:r>
      <w:r w:rsidR="009B6F28" w:rsidRPr="001A6167">
        <w:rPr>
          <w:rFonts w:ascii="Times New Roman" w:hAnsi="Times New Roman" w:cs="Times New Roman"/>
          <w:sz w:val="24"/>
          <w:szCs w:val="24"/>
        </w:rPr>
        <w:t>–</w:t>
      </w:r>
      <w:r w:rsidR="00CD0D03" w:rsidRPr="001A6167">
        <w:rPr>
          <w:rFonts w:ascii="Times New Roman" w:hAnsi="Times New Roman" w:cs="Times New Roman"/>
          <w:sz w:val="24"/>
          <w:szCs w:val="24"/>
        </w:rPr>
        <w:t xml:space="preserve"> </w:t>
      </w:r>
      <w:r w:rsidR="003A5BD8" w:rsidRPr="001A6167">
        <w:rPr>
          <w:rFonts w:ascii="Times New Roman" w:hAnsi="Times New Roman" w:cs="Times New Roman"/>
          <w:sz w:val="24"/>
          <w:szCs w:val="24"/>
        </w:rPr>
        <w:t xml:space="preserve">karta gwarancyjna </w:t>
      </w:r>
    </w:p>
    <w:p w14:paraId="30AEA795" w14:textId="6A0AF3E0" w:rsidR="00FE7721" w:rsidRPr="001A6167" w:rsidRDefault="009B6F28" w:rsidP="005516FA">
      <w:pPr>
        <w:numPr>
          <w:ilvl w:val="0"/>
          <w:numId w:val="40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załącznik numer </w:t>
      </w:r>
      <w:r w:rsidR="005516FA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do Umowy - </w:t>
      </w:r>
      <w:r w:rsidR="00A6325B"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t>oferta Wykonawcy</w:t>
      </w:r>
    </w:p>
    <w:p w14:paraId="6AC74D21" w14:textId="77777777" w:rsidR="00317591" w:rsidRPr="001A6167" w:rsidRDefault="00317591" w:rsidP="0032095F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616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Umowę sporządzono w trzech jednobrzmiących egzemplarzach, dwa dla Zamawiającego i jeden dla Wykonawcy.</w:t>
      </w:r>
    </w:p>
    <w:p w14:paraId="06F672B1" w14:textId="77777777" w:rsidR="00317591" w:rsidRPr="001A6167" w:rsidRDefault="00317591" w:rsidP="004451DA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2302E5" w14:textId="77777777" w:rsidR="00473F78" w:rsidRPr="001A6167" w:rsidRDefault="00473F78" w:rsidP="004451D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2DFCA" w14:textId="77777777" w:rsidR="001046A1" w:rsidRPr="001A6167" w:rsidRDefault="001046A1" w:rsidP="004451D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4BFFEA1" w14:textId="77777777" w:rsidR="007A3833" w:rsidRPr="001A6167" w:rsidRDefault="007A3833" w:rsidP="004451D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49853D1" w14:textId="77777777" w:rsidR="007A3833" w:rsidRPr="001A6167" w:rsidRDefault="007A3833" w:rsidP="004451D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67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="00F12E96" w:rsidRPr="001A616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1A6167">
        <w:rPr>
          <w:rFonts w:ascii="Times New Roman" w:hAnsi="Times New Roman" w:cs="Times New Roman"/>
          <w:b/>
          <w:sz w:val="24"/>
          <w:szCs w:val="24"/>
        </w:rPr>
        <w:t>WYKONAWCY</w:t>
      </w:r>
    </w:p>
    <w:sectPr w:rsidR="007A3833" w:rsidRPr="001A61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254A7" w14:textId="77777777" w:rsidR="00E950F9" w:rsidRDefault="00E950F9" w:rsidP="007A3833">
      <w:pPr>
        <w:spacing w:after="0" w:line="240" w:lineRule="auto"/>
      </w:pPr>
      <w:r>
        <w:separator/>
      </w:r>
    </w:p>
  </w:endnote>
  <w:endnote w:type="continuationSeparator" w:id="0">
    <w:p w14:paraId="5E39DE0D" w14:textId="77777777" w:rsidR="00E950F9" w:rsidRDefault="00E950F9" w:rsidP="007A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245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430485"/>
      <w:docPartObj>
        <w:docPartGallery w:val="Page Numbers (Bottom of Page)"/>
        <w:docPartUnique/>
      </w:docPartObj>
    </w:sdtPr>
    <w:sdtEndPr/>
    <w:sdtContent>
      <w:p w14:paraId="32CBC834" w14:textId="782880F8" w:rsidR="00170E52" w:rsidRDefault="00170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B38DC" w14:textId="77777777" w:rsidR="00170E52" w:rsidRDefault="00170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BF87" w14:textId="77777777" w:rsidR="00E950F9" w:rsidRDefault="00E950F9" w:rsidP="007A3833">
      <w:pPr>
        <w:spacing w:after="0" w:line="240" w:lineRule="auto"/>
      </w:pPr>
      <w:r>
        <w:separator/>
      </w:r>
    </w:p>
  </w:footnote>
  <w:footnote w:type="continuationSeparator" w:id="0">
    <w:p w14:paraId="618DC138" w14:textId="77777777" w:rsidR="00E950F9" w:rsidRDefault="00E950F9" w:rsidP="007A3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21CB38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color w:val="auto"/>
      </w:rPr>
    </w:lvl>
  </w:abstractNum>
  <w:abstractNum w:abstractNumId="1" w15:restartNumberingAfterBreak="0">
    <w:nsid w:val="0000000C"/>
    <w:multiLevelType w:val="multilevel"/>
    <w:tmpl w:val="78223A6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2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12"/>
    <w:multiLevelType w:val="multilevel"/>
    <w:tmpl w:val="0000001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2494A3C"/>
    <w:multiLevelType w:val="hybridMultilevel"/>
    <w:tmpl w:val="40AC6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A6D8B"/>
    <w:multiLevelType w:val="hybridMultilevel"/>
    <w:tmpl w:val="95624AC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1C3DD8"/>
    <w:multiLevelType w:val="multilevel"/>
    <w:tmpl w:val="2698EF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0AC610C2"/>
    <w:multiLevelType w:val="hybridMultilevel"/>
    <w:tmpl w:val="3E464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65292"/>
    <w:multiLevelType w:val="hybridMultilevel"/>
    <w:tmpl w:val="E22EA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6E2D9E"/>
    <w:multiLevelType w:val="multilevel"/>
    <w:tmpl w:val="9A205D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2B41442"/>
    <w:multiLevelType w:val="hybridMultilevel"/>
    <w:tmpl w:val="94E6CC5E"/>
    <w:lvl w:ilvl="0" w:tplc="1318EC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72A98F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9C2E09"/>
    <w:multiLevelType w:val="hybridMultilevel"/>
    <w:tmpl w:val="AAB0A12E"/>
    <w:lvl w:ilvl="0" w:tplc="42506E6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TT245o00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31B34"/>
    <w:multiLevelType w:val="hybridMultilevel"/>
    <w:tmpl w:val="A96AD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04840"/>
    <w:multiLevelType w:val="hybridMultilevel"/>
    <w:tmpl w:val="FAA8B5BE"/>
    <w:lvl w:ilvl="0" w:tplc="DAD48FC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D7ED6"/>
    <w:multiLevelType w:val="hybridMultilevel"/>
    <w:tmpl w:val="631CA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5153B"/>
    <w:multiLevelType w:val="hybridMultilevel"/>
    <w:tmpl w:val="7240928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B64CEC"/>
    <w:multiLevelType w:val="hybridMultilevel"/>
    <w:tmpl w:val="6A247778"/>
    <w:name w:val="WWNum52"/>
    <w:lvl w:ilvl="0" w:tplc="3F644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6B7270"/>
    <w:multiLevelType w:val="multilevel"/>
    <w:tmpl w:val="658416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45B751CE"/>
    <w:multiLevelType w:val="hybridMultilevel"/>
    <w:tmpl w:val="4656E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DB4AAF"/>
    <w:multiLevelType w:val="hybridMultilevel"/>
    <w:tmpl w:val="B5CE4680"/>
    <w:lvl w:ilvl="0" w:tplc="313AEB4C">
      <w:start w:val="1"/>
      <w:numFmt w:val="decimal"/>
      <w:lvlText w:val="%1)"/>
      <w:lvlJc w:val="left"/>
      <w:pPr>
        <w:ind w:left="1080" w:hanging="360"/>
      </w:pPr>
      <w:rPr>
        <w:rFonts w:ascii="Cambria" w:eastAsiaTheme="minorHAnsi" w:hAnsi="Cambria" w:cs="TT245o00"/>
      </w:rPr>
    </w:lvl>
    <w:lvl w:ilvl="1" w:tplc="F6AE3C6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5A88"/>
    <w:multiLevelType w:val="multilevel"/>
    <w:tmpl w:val="6AA84C12"/>
    <w:lvl w:ilvl="0">
      <w:start w:val="1"/>
      <w:numFmt w:val="decimal"/>
      <w:lvlText w:val="%1)"/>
      <w:lvlJc w:val="left"/>
      <w:pPr>
        <w:tabs>
          <w:tab w:val="num" w:pos="644"/>
        </w:tabs>
        <w:ind w:left="1004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6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64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64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44"/>
        </w:tabs>
        <w:ind w:left="6764" w:hanging="180"/>
      </w:pPr>
    </w:lvl>
  </w:abstractNum>
  <w:abstractNum w:abstractNumId="27" w15:restartNumberingAfterBreak="0">
    <w:nsid w:val="4DEC2090"/>
    <w:multiLevelType w:val="multilevel"/>
    <w:tmpl w:val="4540FCB0"/>
    <w:styleLink w:val="Styl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536219B1"/>
    <w:multiLevelType w:val="multilevel"/>
    <w:tmpl w:val="800E23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29" w15:restartNumberingAfterBreak="0">
    <w:nsid w:val="55C12281"/>
    <w:multiLevelType w:val="hybridMultilevel"/>
    <w:tmpl w:val="EF96FB28"/>
    <w:lvl w:ilvl="0" w:tplc="9432EB7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764084"/>
    <w:multiLevelType w:val="hybridMultilevel"/>
    <w:tmpl w:val="AF04C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692CB2"/>
    <w:multiLevelType w:val="hybridMultilevel"/>
    <w:tmpl w:val="A8D46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827D1"/>
    <w:multiLevelType w:val="hybridMultilevel"/>
    <w:tmpl w:val="755CB20A"/>
    <w:lvl w:ilvl="0" w:tplc="B7941F4E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87957"/>
    <w:multiLevelType w:val="hybridMultilevel"/>
    <w:tmpl w:val="754C7F5A"/>
    <w:lvl w:ilvl="0" w:tplc="265CFFE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CAB4DE3"/>
    <w:multiLevelType w:val="multilevel"/>
    <w:tmpl w:val="D2F0DFC2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13" w:hanging="1800"/>
      </w:pPr>
      <w:rPr>
        <w:rFonts w:cs="Times New Roman" w:hint="default"/>
      </w:rPr>
    </w:lvl>
  </w:abstractNum>
  <w:abstractNum w:abstractNumId="35" w15:restartNumberingAfterBreak="0">
    <w:nsid w:val="60962A36"/>
    <w:multiLevelType w:val="hybridMultilevel"/>
    <w:tmpl w:val="0B9E1CF8"/>
    <w:lvl w:ilvl="0" w:tplc="CFDC9F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15428F"/>
    <w:multiLevelType w:val="hybridMultilevel"/>
    <w:tmpl w:val="37066A0A"/>
    <w:lvl w:ilvl="0" w:tplc="5A2260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E7842"/>
    <w:multiLevelType w:val="hybridMultilevel"/>
    <w:tmpl w:val="618CA454"/>
    <w:lvl w:ilvl="0" w:tplc="CAFA6A9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CFCA0784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D077146"/>
    <w:multiLevelType w:val="hybridMultilevel"/>
    <w:tmpl w:val="4D1CBC60"/>
    <w:lvl w:ilvl="0" w:tplc="CFDC9FB2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6D300EAF"/>
    <w:multiLevelType w:val="multilevel"/>
    <w:tmpl w:val="2E5CFD2E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</w:lvl>
  </w:abstractNum>
  <w:abstractNum w:abstractNumId="40" w15:restartNumberingAfterBreak="0">
    <w:nsid w:val="70540A6E"/>
    <w:multiLevelType w:val="hybridMultilevel"/>
    <w:tmpl w:val="B94E5E60"/>
    <w:name w:val="WW8Num5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9E4777D"/>
    <w:multiLevelType w:val="hybridMultilevel"/>
    <w:tmpl w:val="4CE0B010"/>
    <w:lvl w:ilvl="0" w:tplc="D12C1ACE">
      <w:start w:val="1"/>
      <w:numFmt w:val="decimal"/>
      <w:lvlText w:val="%1."/>
      <w:lvlJc w:val="left"/>
      <w:pPr>
        <w:tabs>
          <w:tab w:val="num" w:pos="464"/>
        </w:tabs>
        <w:ind w:left="407" w:hanging="227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50EAAF08">
      <w:start w:val="1"/>
      <w:numFmt w:val="decimal"/>
      <w:lvlText w:val="%2)"/>
      <w:lvlJc w:val="left"/>
      <w:pPr>
        <w:tabs>
          <w:tab w:val="num" w:pos="1563"/>
        </w:tabs>
        <w:ind w:left="15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3"/>
        </w:tabs>
        <w:ind w:left="22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3"/>
        </w:tabs>
        <w:ind w:left="30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3"/>
        </w:tabs>
        <w:ind w:left="37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3"/>
        </w:tabs>
        <w:ind w:left="44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3"/>
        </w:tabs>
        <w:ind w:left="51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3"/>
        </w:tabs>
        <w:ind w:left="58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3"/>
        </w:tabs>
        <w:ind w:left="6603" w:hanging="180"/>
      </w:pPr>
    </w:lvl>
  </w:abstractNum>
  <w:abstractNum w:abstractNumId="42" w15:restartNumberingAfterBreak="0">
    <w:nsid w:val="7DB261C7"/>
    <w:multiLevelType w:val="hybridMultilevel"/>
    <w:tmpl w:val="C0E22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B7639"/>
    <w:multiLevelType w:val="hybridMultilevel"/>
    <w:tmpl w:val="7CDEAEC8"/>
    <w:lvl w:ilvl="0" w:tplc="9432EB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181768">
    <w:abstractNumId w:val="10"/>
  </w:num>
  <w:num w:numId="2" w16cid:durableId="309865791">
    <w:abstractNumId w:val="32"/>
  </w:num>
  <w:num w:numId="3" w16cid:durableId="1634558372">
    <w:abstractNumId w:val="16"/>
  </w:num>
  <w:num w:numId="4" w16cid:durableId="1665695559">
    <w:abstractNumId w:val="20"/>
  </w:num>
  <w:num w:numId="5" w16cid:durableId="859583681">
    <w:abstractNumId w:val="27"/>
  </w:num>
  <w:num w:numId="6" w16cid:durableId="1156872168">
    <w:abstractNumId w:val="37"/>
  </w:num>
  <w:num w:numId="7" w16cid:durableId="637339535">
    <w:abstractNumId w:val="11"/>
  </w:num>
  <w:num w:numId="8" w16cid:durableId="997537148">
    <w:abstractNumId w:val="33"/>
  </w:num>
  <w:num w:numId="9" w16cid:durableId="84427006">
    <w:abstractNumId w:val="25"/>
  </w:num>
  <w:num w:numId="10" w16cid:durableId="115953842">
    <w:abstractNumId w:val="36"/>
  </w:num>
  <w:num w:numId="11" w16cid:durableId="424574863">
    <w:abstractNumId w:val="35"/>
  </w:num>
  <w:num w:numId="12" w16cid:durableId="261425437">
    <w:abstractNumId w:val="12"/>
  </w:num>
  <w:num w:numId="13" w16cid:durableId="1974631155">
    <w:abstractNumId w:val="1"/>
  </w:num>
  <w:num w:numId="14" w16cid:durableId="1542472436">
    <w:abstractNumId w:val="40"/>
  </w:num>
  <w:num w:numId="15" w16cid:durableId="435950771">
    <w:abstractNumId w:val="28"/>
  </w:num>
  <w:num w:numId="16" w16cid:durableId="2002347347">
    <w:abstractNumId w:val="38"/>
  </w:num>
  <w:num w:numId="17" w16cid:durableId="682826892">
    <w:abstractNumId w:val="42"/>
  </w:num>
  <w:num w:numId="18" w16cid:durableId="1601789718">
    <w:abstractNumId w:val="17"/>
  </w:num>
  <w:num w:numId="19" w16cid:durableId="400520619">
    <w:abstractNumId w:val="34"/>
  </w:num>
  <w:num w:numId="20" w16cid:durableId="689991732">
    <w:abstractNumId w:val="15"/>
  </w:num>
  <w:num w:numId="21" w16cid:durableId="1626155423">
    <w:abstractNumId w:val="18"/>
  </w:num>
  <w:num w:numId="22" w16cid:durableId="2102095418">
    <w:abstractNumId w:val="8"/>
  </w:num>
  <w:num w:numId="23" w16cid:durableId="1934436980">
    <w:abstractNumId w:val="9"/>
  </w:num>
  <w:num w:numId="24" w16cid:durableId="779182642">
    <w:abstractNumId w:val="2"/>
  </w:num>
  <w:num w:numId="25" w16cid:durableId="1682857521">
    <w:abstractNumId w:val="0"/>
    <w:lvlOverride w:ilvl="0">
      <w:startOverride w:val="1"/>
    </w:lvlOverride>
  </w:num>
  <w:num w:numId="26" w16cid:durableId="1181430145">
    <w:abstractNumId w:val="30"/>
  </w:num>
  <w:num w:numId="27" w16cid:durableId="1124884741">
    <w:abstractNumId w:val="31"/>
  </w:num>
  <w:num w:numId="28" w16cid:durableId="755327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8607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61732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6521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64206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8812074">
    <w:abstractNumId w:val="21"/>
  </w:num>
  <w:num w:numId="34" w16cid:durableId="298994446">
    <w:abstractNumId w:val="14"/>
  </w:num>
  <w:num w:numId="35" w16cid:durableId="347105914">
    <w:abstractNumId w:val="24"/>
  </w:num>
  <w:num w:numId="36" w16cid:durableId="1843735609">
    <w:abstractNumId w:val="3"/>
  </w:num>
  <w:num w:numId="37" w16cid:durableId="1338075294">
    <w:abstractNumId w:val="4"/>
  </w:num>
  <w:num w:numId="38" w16cid:durableId="1920361452">
    <w:abstractNumId w:val="23"/>
  </w:num>
  <w:num w:numId="39" w16cid:durableId="1987271319">
    <w:abstractNumId w:val="39"/>
  </w:num>
  <w:num w:numId="40" w16cid:durableId="1255360407">
    <w:abstractNumId w:val="26"/>
  </w:num>
  <w:num w:numId="41" w16cid:durableId="1708488497">
    <w:abstractNumId w:val="29"/>
  </w:num>
  <w:num w:numId="42" w16cid:durableId="1571765539">
    <w:abstractNumId w:val="19"/>
  </w:num>
  <w:num w:numId="43" w16cid:durableId="929700231">
    <w:abstractNumId w:val="13"/>
  </w:num>
  <w:num w:numId="44" w16cid:durableId="389771891">
    <w:abstractNumId w:val="43"/>
  </w:num>
  <w:num w:numId="45" w16cid:durableId="183140626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49"/>
    <w:rsid w:val="000028D7"/>
    <w:rsid w:val="00003866"/>
    <w:rsid w:val="00021E9D"/>
    <w:rsid w:val="00022D27"/>
    <w:rsid w:val="0003149D"/>
    <w:rsid w:val="0003650C"/>
    <w:rsid w:val="00051690"/>
    <w:rsid w:val="00060484"/>
    <w:rsid w:val="000777DB"/>
    <w:rsid w:val="000807A4"/>
    <w:rsid w:val="00090982"/>
    <w:rsid w:val="000910B5"/>
    <w:rsid w:val="00097FE3"/>
    <w:rsid w:val="000F672C"/>
    <w:rsid w:val="001046A1"/>
    <w:rsid w:val="00113259"/>
    <w:rsid w:val="001135BD"/>
    <w:rsid w:val="001200CB"/>
    <w:rsid w:val="001274CB"/>
    <w:rsid w:val="00127DE2"/>
    <w:rsid w:val="00137A22"/>
    <w:rsid w:val="0015799F"/>
    <w:rsid w:val="00170091"/>
    <w:rsid w:val="00170E52"/>
    <w:rsid w:val="00184DAD"/>
    <w:rsid w:val="001A6167"/>
    <w:rsid w:val="001C4501"/>
    <w:rsid w:val="001D488D"/>
    <w:rsid w:val="001E0688"/>
    <w:rsid w:val="001F1D82"/>
    <w:rsid w:val="002169D8"/>
    <w:rsid w:val="00220B46"/>
    <w:rsid w:val="002331D0"/>
    <w:rsid w:val="00247AE9"/>
    <w:rsid w:val="00260522"/>
    <w:rsid w:val="00280CA0"/>
    <w:rsid w:val="00291127"/>
    <w:rsid w:val="00292F4E"/>
    <w:rsid w:val="002B3054"/>
    <w:rsid w:val="002B74C1"/>
    <w:rsid w:val="002E5D0D"/>
    <w:rsid w:val="002E7241"/>
    <w:rsid w:val="002F1FBF"/>
    <w:rsid w:val="002F68E1"/>
    <w:rsid w:val="00307157"/>
    <w:rsid w:val="003154FF"/>
    <w:rsid w:val="00316144"/>
    <w:rsid w:val="00317591"/>
    <w:rsid w:val="0032095F"/>
    <w:rsid w:val="00333553"/>
    <w:rsid w:val="0033495D"/>
    <w:rsid w:val="00340A55"/>
    <w:rsid w:val="00340BAD"/>
    <w:rsid w:val="00346C96"/>
    <w:rsid w:val="00371ED4"/>
    <w:rsid w:val="003778C3"/>
    <w:rsid w:val="00384110"/>
    <w:rsid w:val="003913C5"/>
    <w:rsid w:val="00396034"/>
    <w:rsid w:val="003A5BD8"/>
    <w:rsid w:val="00404DA5"/>
    <w:rsid w:val="00405372"/>
    <w:rsid w:val="00411873"/>
    <w:rsid w:val="00412E18"/>
    <w:rsid w:val="0042785A"/>
    <w:rsid w:val="00443A0B"/>
    <w:rsid w:val="004451DA"/>
    <w:rsid w:val="00464D08"/>
    <w:rsid w:val="00473F78"/>
    <w:rsid w:val="00477887"/>
    <w:rsid w:val="00492B5A"/>
    <w:rsid w:val="00495EBD"/>
    <w:rsid w:val="004B12DD"/>
    <w:rsid w:val="004B3BAB"/>
    <w:rsid w:val="00517DAC"/>
    <w:rsid w:val="00526315"/>
    <w:rsid w:val="00527D45"/>
    <w:rsid w:val="005314D1"/>
    <w:rsid w:val="005516FA"/>
    <w:rsid w:val="00552EAD"/>
    <w:rsid w:val="005671CF"/>
    <w:rsid w:val="005711B4"/>
    <w:rsid w:val="00574A15"/>
    <w:rsid w:val="00581B94"/>
    <w:rsid w:val="0059144C"/>
    <w:rsid w:val="005E75C5"/>
    <w:rsid w:val="005F739E"/>
    <w:rsid w:val="006065D2"/>
    <w:rsid w:val="00630754"/>
    <w:rsid w:val="00633BBC"/>
    <w:rsid w:val="00677C59"/>
    <w:rsid w:val="006806FF"/>
    <w:rsid w:val="006829F9"/>
    <w:rsid w:val="00696924"/>
    <w:rsid w:val="00696C8C"/>
    <w:rsid w:val="006D2249"/>
    <w:rsid w:val="006D3C32"/>
    <w:rsid w:val="006F4EAF"/>
    <w:rsid w:val="006F78EC"/>
    <w:rsid w:val="007025E5"/>
    <w:rsid w:val="00722932"/>
    <w:rsid w:val="0073297C"/>
    <w:rsid w:val="00732EF0"/>
    <w:rsid w:val="00734973"/>
    <w:rsid w:val="007504B1"/>
    <w:rsid w:val="0075125C"/>
    <w:rsid w:val="00787659"/>
    <w:rsid w:val="0078770F"/>
    <w:rsid w:val="007A360E"/>
    <w:rsid w:val="007A3833"/>
    <w:rsid w:val="007A5FDF"/>
    <w:rsid w:val="007E3C28"/>
    <w:rsid w:val="007F4B32"/>
    <w:rsid w:val="007F7B4D"/>
    <w:rsid w:val="0081564B"/>
    <w:rsid w:val="0084513E"/>
    <w:rsid w:val="008547B6"/>
    <w:rsid w:val="008575F1"/>
    <w:rsid w:val="0087371D"/>
    <w:rsid w:val="00891A2F"/>
    <w:rsid w:val="008F5467"/>
    <w:rsid w:val="009100DF"/>
    <w:rsid w:val="009264A0"/>
    <w:rsid w:val="009432DF"/>
    <w:rsid w:val="0095186D"/>
    <w:rsid w:val="0096120A"/>
    <w:rsid w:val="009751F7"/>
    <w:rsid w:val="009804A2"/>
    <w:rsid w:val="00985C6D"/>
    <w:rsid w:val="00992935"/>
    <w:rsid w:val="009B6F28"/>
    <w:rsid w:val="009F0B0A"/>
    <w:rsid w:val="00A01CC2"/>
    <w:rsid w:val="00A057F5"/>
    <w:rsid w:val="00A24303"/>
    <w:rsid w:val="00A326E0"/>
    <w:rsid w:val="00A518E0"/>
    <w:rsid w:val="00A6283E"/>
    <w:rsid w:val="00A6325B"/>
    <w:rsid w:val="00A84CB4"/>
    <w:rsid w:val="00A92069"/>
    <w:rsid w:val="00AB0F52"/>
    <w:rsid w:val="00AB1788"/>
    <w:rsid w:val="00AC7548"/>
    <w:rsid w:val="00B1098E"/>
    <w:rsid w:val="00B138AA"/>
    <w:rsid w:val="00B13E5A"/>
    <w:rsid w:val="00B243D1"/>
    <w:rsid w:val="00B2520F"/>
    <w:rsid w:val="00B4441C"/>
    <w:rsid w:val="00B46A5C"/>
    <w:rsid w:val="00B52F25"/>
    <w:rsid w:val="00B62C54"/>
    <w:rsid w:val="00BA3961"/>
    <w:rsid w:val="00BC1E16"/>
    <w:rsid w:val="00BC45F5"/>
    <w:rsid w:val="00BC5E3C"/>
    <w:rsid w:val="00BD2810"/>
    <w:rsid w:val="00BE6149"/>
    <w:rsid w:val="00BE7582"/>
    <w:rsid w:val="00BF4B45"/>
    <w:rsid w:val="00C32D60"/>
    <w:rsid w:val="00C454D3"/>
    <w:rsid w:val="00C45EC0"/>
    <w:rsid w:val="00C57188"/>
    <w:rsid w:val="00C66E4A"/>
    <w:rsid w:val="00C67033"/>
    <w:rsid w:val="00C7610B"/>
    <w:rsid w:val="00C94B7F"/>
    <w:rsid w:val="00C9525D"/>
    <w:rsid w:val="00C96B58"/>
    <w:rsid w:val="00CA4EED"/>
    <w:rsid w:val="00CC0298"/>
    <w:rsid w:val="00CC6533"/>
    <w:rsid w:val="00CD0D03"/>
    <w:rsid w:val="00D131BE"/>
    <w:rsid w:val="00D30F0F"/>
    <w:rsid w:val="00D3288E"/>
    <w:rsid w:val="00D61263"/>
    <w:rsid w:val="00D63363"/>
    <w:rsid w:val="00D64C7F"/>
    <w:rsid w:val="00D66F9A"/>
    <w:rsid w:val="00D90749"/>
    <w:rsid w:val="00D95536"/>
    <w:rsid w:val="00D97248"/>
    <w:rsid w:val="00DA3672"/>
    <w:rsid w:val="00DC0E27"/>
    <w:rsid w:val="00DE362C"/>
    <w:rsid w:val="00DE7D67"/>
    <w:rsid w:val="00DF3053"/>
    <w:rsid w:val="00E03E7C"/>
    <w:rsid w:val="00E60645"/>
    <w:rsid w:val="00E91E3A"/>
    <w:rsid w:val="00E92BC8"/>
    <w:rsid w:val="00E950F9"/>
    <w:rsid w:val="00E97566"/>
    <w:rsid w:val="00EA23C7"/>
    <w:rsid w:val="00EA470F"/>
    <w:rsid w:val="00EB07A9"/>
    <w:rsid w:val="00EC28F3"/>
    <w:rsid w:val="00ED2824"/>
    <w:rsid w:val="00F0138D"/>
    <w:rsid w:val="00F03704"/>
    <w:rsid w:val="00F1039A"/>
    <w:rsid w:val="00F12E96"/>
    <w:rsid w:val="00F22C2F"/>
    <w:rsid w:val="00F30342"/>
    <w:rsid w:val="00F36443"/>
    <w:rsid w:val="00F41F7D"/>
    <w:rsid w:val="00F564B0"/>
    <w:rsid w:val="00F60393"/>
    <w:rsid w:val="00F65B37"/>
    <w:rsid w:val="00F76963"/>
    <w:rsid w:val="00F821FA"/>
    <w:rsid w:val="00FA2FE2"/>
    <w:rsid w:val="00FA38F7"/>
    <w:rsid w:val="00FD39DC"/>
    <w:rsid w:val="00FD77C3"/>
    <w:rsid w:val="00FE7721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5D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ISCG Numerowanie,lp1"/>
    <w:basedOn w:val="Normalny"/>
    <w:link w:val="AkapitzlistZnak"/>
    <w:uiPriority w:val="34"/>
    <w:qFormat/>
    <w:rsid w:val="00B1098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ISCG Numerowanie Znak,lp1 Znak"/>
    <w:link w:val="Akapitzlist"/>
    <w:uiPriority w:val="34"/>
    <w:rsid w:val="000F672C"/>
  </w:style>
  <w:style w:type="numbering" w:customStyle="1" w:styleId="Styl1">
    <w:name w:val="Styl1"/>
    <w:rsid w:val="000910B5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uiPriority w:val="99"/>
    <w:semiHidden/>
    <w:rsid w:val="000910B5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10B5"/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3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833"/>
  </w:style>
  <w:style w:type="paragraph" w:styleId="Stopka">
    <w:name w:val="footer"/>
    <w:basedOn w:val="Normalny"/>
    <w:link w:val="StopkaZnak"/>
    <w:uiPriority w:val="99"/>
    <w:unhideWhenUsed/>
    <w:rsid w:val="007A3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833"/>
  </w:style>
  <w:style w:type="paragraph" w:styleId="Tekstdymka">
    <w:name w:val="Balloon Text"/>
    <w:basedOn w:val="Normalny"/>
    <w:link w:val="TekstdymkaZnak"/>
    <w:uiPriority w:val="99"/>
    <w:semiHidden/>
    <w:unhideWhenUsed/>
    <w:rsid w:val="00495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EB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84CB4"/>
    <w:rPr>
      <w:color w:val="0000FF"/>
      <w:u w:val="single"/>
    </w:rPr>
  </w:style>
  <w:style w:type="character" w:customStyle="1" w:styleId="highlight">
    <w:name w:val="highlight"/>
    <w:basedOn w:val="Domylnaczcionkaakapitu"/>
    <w:rsid w:val="00A84CB4"/>
  </w:style>
  <w:style w:type="character" w:styleId="Odwoaniedokomentarza">
    <w:name w:val="annotation reference"/>
    <w:basedOn w:val="Domylnaczcionkaakapitu"/>
    <w:uiPriority w:val="99"/>
    <w:unhideWhenUsed/>
    <w:rsid w:val="00051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16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1690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62C"/>
    <w:pPr>
      <w:spacing w:after="0" w:line="240" w:lineRule="auto"/>
    </w:pPr>
    <w:rPr>
      <w:rFonts w:ascii="Cambria" w:eastAsia="Times New Roman" w:hAnsi="Cambria" w:cs="Cambria"/>
      <w:sz w:val="20"/>
      <w:szCs w:val="20"/>
      <w:lang w:val="cs-CZ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62C"/>
    <w:rPr>
      <w:rFonts w:ascii="Cambria" w:eastAsia="Times New Roman" w:hAnsi="Cambria" w:cs="Cambria"/>
      <w:sz w:val="20"/>
      <w:szCs w:val="20"/>
      <w:lang w:val="cs-CZ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62C"/>
    <w:rPr>
      <w:vertAlign w:val="superscript"/>
    </w:rPr>
  </w:style>
  <w:style w:type="paragraph" w:customStyle="1" w:styleId="Kolorowalistaakcent12">
    <w:name w:val="Kolorowa lista — akcent 12"/>
    <w:basedOn w:val="Normalny"/>
    <w:qFormat/>
    <w:rsid w:val="001046A1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473F78"/>
    <w:pPr>
      <w:suppressAutoHyphens/>
      <w:spacing w:after="0" w:line="360" w:lineRule="auto"/>
      <w:jc w:val="both"/>
    </w:pPr>
    <w:rPr>
      <w:rFonts w:ascii="Times New Roman" w:eastAsia="MS Mincho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D95536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2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2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4A15"/>
    <w:pPr>
      <w:spacing w:after="0" w:line="240" w:lineRule="auto"/>
    </w:pPr>
  </w:style>
  <w:style w:type="paragraph" w:customStyle="1" w:styleId="Zwykytekst1">
    <w:name w:val="Zwykły tekst1"/>
    <w:basedOn w:val="Normalny"/>
    <w:rsid w:val="00C66E4A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7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2966</Words>
  <Characters>17800</Characters>
  <Application>Microsoft Office Word</Application>
  <DocSecurity>0</DocSecurity>
  <Lines>148</Lines>
  <Paragraphs>41</Paragraphs>
  <ScaleCrop>false</ScaleCrop>
  <Company/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1a projekt umowy</dc:title>
  <dc:creator/>
  <cp:lastModifiedBy/>
  <cp:revision>1</cp:revision>
  <dcterms:created xsi:type="dcterms:W3CDTF">2022-06-06T10:48:00Z</dcterms:created>
  <dcterms:modified xsi:type="dcterms:W3CDTF">2022-06-06T10:49:00Z</dcterms:modified>
</cp:coreProperties>
</file>